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84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703"/>
      </w:tblGrid>
      <w:tr w:rsidR="00AD6A1C" w:rsidRPr="00B42AD2" w:rsidTr="00AD6A1C">
        <w:tc>
          <w:tcPr>
            <w:tcW w:w="2268" w:type="dxa"/>
          </w:tcPr>
          <w:p w:rsidR="00AD6A1C" w:rsidRPr="00B42AD2" w:rsidRDefault="00AD6A1C" w:rsidP="00AD6A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название категорий</w:t>
            </w:r>
          </w:p>
        </w:tc>
        <w:tc>
          <w:tcPr>
            <w:tcW w:w="5703" w:type="dxa"/>
          </w:tcPr>
          <w:p w:rsidR="00AD6A1C" w:rsidRPr="00B42AD2" w:rsidRDefault="00AD6A1C" w:rsidP="00AD6A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1C" w:rsidRPr="00B42AD2" w:rsidTr="00AD6A1C">
        <w:tc>
          <w:tcPr>
            <w:tcW w:w="2268" w:type="dxa"/>
          </w:tcPr>
          <w:p w:rsidR="00AD6A1C" w:rsidRPr="00A334C8" w:rsidRDefault="00AD6A1C" w:rsidP="00AD6A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5703" w:type="dxa"/>
          </w:tcPr>
          <w:p w:rsidR="00AD6A1C" w:rsidRPr="00CF306D" w:rsidRDefault="00AD6A1C" w:rsidP="00AD6A1C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F306D">
                <w:rPr>
                  <w:rFonts w:ascii="Times New Roman" w:hAnsi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/>
                  <w:sz w:val="24"/>
                  <w:szCs w:val="24"/>
                </w:rPr>
                <w:t>. 2,3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ст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п.5,7 ст.14  </w:t>
            </w:r>
            <w:r w:rsidRPr="00CF306D">
              <w:rPr>
                <w:rFonts w:ascii="Times New Roman" w:hAnsi="Times New Roman"/>
                <w:sz w:val="24"/>
                <w:szCs w:val="24"/>
              </w:rPr>
              <w:t>Закона Красноярского края от 02.11.2000 № 12-961 «О защите прав ребенка»</w:t>
            </w:r>
            <w:r>
              <w:rPr>
                <w:rFonts w:ascii="Times New Roman" w:hAnsi="Times New Roman"/>
                <w:sz w:val="24"/>
                <w:szCs w:val="24"/>
              </w:rPr>
              <w:t>. Семья со среднедушевым доходом ниже прожиточного минимума, установленной в районах Красноярского края на душу населения.</w:t>
            </w:r>
          </w:p>
        </w:tc>
      </w:tr>
      <w:tr w:rsidR="00AD6A1C" w:rsidRPr="00B42AD2" w:rsidTr="00AD6A1C">
        <w:tc>
          <w:tcPr>
            <w:tcW w:w="2268" w:type="dxa"/>
          </w:tcPr>
          <w:p w:rsidR="00AD6A1C" w:rsidRPr="00A334C8" w:rsidRDefault="00920453" w:rsidP="00AD6A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bookmarkStart w:id="0" w:name="_GoBack"/>
            <w:bookmarkEnd w:id="0"/>
            <w:r w:rsidR="00AD6A1C">
              <w:rPr>
                <w:rFonts w:ascii="Times New Roman" w:hAnsi="Times New Roman"/>
                <w:sz w:val="24"/>
                <w:szCs w:val="24"/>
              </w:rPr>
              <w:t>лообеспеченные-многодетные</w:t>
            </w:r>
          </w:p>
        </w:tc>
        <w:tc>
          <w:tcPr>
            <w:tcW w:w="5703" w:type="dxa"/>
          </w:tcPr>
          <w:p w:rsidR="00AD6A1C" w:rsidRPr="00CF306D" w:rsidRDefault="00AD6A1C" w:rsidP="00AD6A1C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F306D">
                <w:rPr>
                  <w:rFonts w:ascii="Times New Roman" w:hAnsi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2,3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ст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п. 5,7 ст.14 </w:t>
            </w:r>
            <w:r w:rsidRPr="00CF306D">
              <w:rPr>
                <w:rFonts w:ascii="Times New Roman" w:hAnsi="Times New Roman"/>
                <w:sz w:val="24"/>
                <w:szCs w:val="24"/>
              </w:rPr>
              <w:t>Закона Красноярского края от 02.11.2000 № 12-961 «О защите прав ребенка»</w:t>
            </w:r>
            <w:r>
              <w:rPr>
                <w:rFonts w:ascii="Times New Roman" w:hAnsi="Times New Roman"/>
                <w:sz w:val="24"/>
                <w:szCs w:val="24"/>
              </w:rPr>
              <w:t>. Обучающийся из многодетной  семьи со среднедушевым доходом, не превышающим 1,25 величины прожиточного минимума, установленной в районах Красноярского края на душу населения.</w:t>
            </w:r>
          </w:p>
        </w:tc>
      </w:tr>
      <w:tr w:rsidR="00AD6A1C" w:rsidRPr="00B42AD2" w:rsidTr="00AD6A1C">
        <w:tc>
          <w:tcPr>
            <w:tcW w:w="2268" w:type="dxa"/>
          </w:tcPr>
          <w:p w:rsidR="00AD6A1C" w:rsidRPr="00A334C8" w:rsidRDefault="00AD6A1C" w:rsidP="00AD6A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Малообеспеченные-одинокие</w:t>
            </w:r>
          </w:p>
        </w:tc>
        <w:tc>
          <w:tcPr>
            <w:tcW w:w="5703" w:type="dxa"/>
          </w:tcPr>
          <w:p w:rsidR="00AD6A1C" w:rsidRPr="00CF306D" w:rsidRDefault="00AD6A1C" w:rsidP="00AD6A1C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F306D">
                <w:rPr>
                  <w:rFonts w:ascii="Times New Roman" w:hAnsi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</w:rPr>
                <w:t>2,3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ст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CF306D">
                <w:rPr>
                  <w:rFonts w:ascii="Times New Roman" w:hAnsi="Times New Roman"/>
                  <w:sz w:val="24"/>
                  <w:szCs w:val="24"/>
                </w:rPr>
                <w:t xml:space="preserve"> 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п.5,7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CF306D">
              <w:rPr>
                <w:rFonts w:ascii="Times New Roman" w:hAnsi="Times New Roman"/>
                <w:sz w:val="24"/>
                <w:szCs w:val="24"/>
              </w:rPr>
              <w:t>Закона Красноярского края от 02.11.2000 № 12-961 «О защите прав ребенка»</w:t>
            </w:r>
            <w:r>
              <w:rPr>
                <w:rFonts w:ascii="Times New Roman" w:hAnsi="Times New Roman"/>
                <w:sz w:val="24"/>
                <w:szCs w:val="24"/>
              </w:rPr>
              <w:t>. Обучающийся, воспитывающийся одиноким родителем со среднедушевым доходом, не превышающим 1,25 величины прожиточного минимума, установленной в районах Красноярского края на душу населения.</w:t>
            </w:r>
          </w:p>
        </w:tc>
      </w:tr>
    </w:tbl>
    <w:p w:rsidR="00563726" w:rsidRDefault="00AD6A1C">
      <w:pPr>
        <w:rPr>
          <w:rFonts w:ascii="Times New Roman" w:hAnsi="Times New Roman"/>
          <w:sz w:val="24"/>
          <w:szCs w:val="24"/>
        </w:rPr>
      </w:pPr>
      <w:r w:rsidRPr="00AD6A1C">
        <w:rPr>
          <w:rFonts w:ascii="Times New Roman" w:hAnsi="Times New Roman"/>
          <w:sz w:val="24"/>
          <w:szCs w:val="24"/>
        </w:rPr>
        <w:t>Категории семей на льготное питание</w:t>
      </w: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</w:p>
    <w:p w:rsidR="001C6366" w:rsidRDefault="001C6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бесплатного питания необходимо подать следующие документы: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6366">
        <w:rPr>
          <w:rFonts w:ascii="Times New Roman" w:hAnsi="Times New Roman"/>
          <w:sz w:val="24"/>
          <w:szCs w:val="24"/>
        </w:rPr>
        <w:t xml:space="preserve">заявление по форме 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заявителя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(если семья многодетная, то свидетельства о рождении на каждого ребенка)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доходах за последние 3 месяца (2 НДФЛ), а также справки на все денежные поступления (пенсии, алименты, пособия по безработице и т.д.)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(можно просто номер)</w:t>
      </w:r>
    </w:p>
    <w:p w:rsidR="001C6366" w:rsidRDefault="001C6366" w:rsidP="001C63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Выписка из домовой книги</w:t>
      </w:r>
    </w:p>
    <w:p w:rsidR="001C6366" w:rsidRPr="001C6366" w:rsidRDefault="001C6366" w:rsidP="001C6366">
      <w:pPr>
        <w:pStyle w:val="a3"/>
        <w:ind w:left="10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Фамилии заявителя и ребенка должны быть одинаковыми, если фамилии разные, то необходим документ, подтверждающий смену фамилии.</w:t>
      </w:r>
    </w:p>
    <w:sectPr w:rsidR="001C6366" w:rsidRPr="001C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F1C"/>
    <w:multiLevelType w:val="hybridMultilevel"/>
    <w:tmpl w:val="D2409AD4"/>
    <w:lvl w:ilvl="0" w:tplc="11DA3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0"/>
    <w:rsid w:val="001C6366"/>
    <w:rsid w:val="00563726"/>
    <w:rsid w:val="00920453"/>
    <w:rsid w:val="00AD6A1C"/>
    <w:rsid w:val="00B15350"/>
    <w:rsid w:val="00E00250"/>
    <w:rsid w:val="00E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FA9C"/>
  <w15:chartTrackingRefBased/>
  <w15:docId w15:val="{CA0000CA-32E6-43A6-888D-8AA732B4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1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EA1140DADCC2D49EFC1FAD24534171A6B8E3B6E9C7470754A1907C0C2229A4A0652E34E48660974379D57Ch8S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EA1140DADCC2D49EFC1FAD24534171A6B8E3B6E9C7470754A1907C0C2229A4A0652E34E48660974379D57Ch8SFF" TargetMode="External"/><Relationship Id="rId5" Type="http://schemas.openxmlformats.org/officeDocument/2006/relationships/hyperlink" Target="consultantplus://offline/ref=1FEA1140DADCC2D49EFC1FAD24534171A6B8E3B6E9C7470754A1907C0C2229A4A0652E34E48660974379D57Ch8S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Scool-73-5</dc:creator>
  <cp:keywords/>
  <dc:description/>
  <cp:lastModifiedBy>Scool-73-5</cp:lastModifiedBy>
  <cp:revision>3</cp:revision>
  <dcterms:created xsi:type="dcterms:W3CDTF">2023-08-23T01:10:00Z</dcterms:created>
  <dcterms:modified xsi:type="dcterms:W3CDTF">2023-08-23T02:38:00Z</dcterms:modified>
</cp:coreProperties>
</file>