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E3" w:rsidRPr="00CF2FE3" w:rsidRDefault="00CF2FE3" w:rsidP="00CF2FE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F2F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C05CA6" w:rsidRPr="00CF2FE3" w:rsidRDefault="00C05CA6" w:rsidP="00CF2F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F2F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625"/>
        <w:gridCol w:w="643"/>
        <w:gridCol w:w="993"/>
        <w:gridCol w:w="992"/>
        <w:gridCol w:w="1842"/>
        <w:gridCol w:w="7088"/>
      </w:tblGrid>
      <w:tr w:rsidR="00A7321A" w:rsidRPr="00CF2FE3" w:rsidTr="00CF2FE3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321A" w:rsidRPr="00CF2FE3" w:rsidRDefault="00A7321A" w:rsidP="00CF2FE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F2FE3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A7321A" w:rsidRPr="00CF2FE3" w:rsidTr="00CF2FE3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F2FE3" w:rsidRPr="00CC4113" w:rsidTr="006F49D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F2FE3" w:rsidRDefault="00CF2FE3" w:rsidP="006F49DA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/7</w:instrText>
            </w:r>
            <w:r w:rsidR="00CC4113">
              <w:instrText>f</w:instrText>
            </w:r>
            <w:r w:rsidR="00CC4113" w:rsidRPr="00CC4113">
              <w:rPr>
                <w:lang w:val="ru-RU"/>
              </w:rPr>
              <w:instrText xml:space="preserve">411892"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https://m.edsoo.ru/7f411892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CF2FE3" w:rsidRDefault="00CF2FE3" w:rsidP="006F49DA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 xml:space="preserve">/7/3/"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https://resh.edu.ru/subject/7/3/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CF2FE3" w:rsidRPr="00CF2FE3" w:rsidRDefault="00CF2FE3" w:rsidP="006F49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>?</w:instrText>
            </w:r>
            <w:r w:rsidR="00CC4113">
              <w:instrText>aliases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&amp;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program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>=31937250&amp;</w:instrText>
            </w:r>
            <w:r w:rsidR="00CC4113">
              <w:instrText>class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level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 xml:space="preserve">=1,2,3,4"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https://uchebnik.mos.ru/catalogue?aliases=lesson_template,video_lesson,video&amp;subject_program_ids=31937250&amp;class_level_ids=1,2,3,4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9DA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>Рассматривание и обсуждение иллюстраций известных российских иллюстраторов детских книг</w:t>
            </w:r>
            <w:r w:rsidR="006F49DA">
              <w:rPr>
                <w:sz w:val="22"/>
                <w:szCs w:val="22"/>
              </w:rPr>
              <w:t>.</w:t>
            </w:r>
            <w:r w:rsidRPr="00CF2FE3">
              <w:rPr>
                <w:sz w:val="22"/>
                <w:szCs w:val="22"/>
              </w:rPr>
              <w:t xml:space="preserve"> </w:t>
            </w:r>
          </w:p>
          <w:p w:rsidR="006F49DA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представлений о творчестве нескольких художников детской книги. </w:t>
            </w:r>
          </w:p>
          <w:p w:rsidR="00CF2FE3" w:rsidRPr="00CF2FE3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представления о художественном оформлении книги, о дизайне книги, многообразии форм детских книг, о работе художников-иллюстраторов </w:t>
            </w:r>
          </w:p>
        </w:tc>
      </w:tr>
      <w:tr w:rsidR="00CF2FE3" w:rsidRPr="00CC4113" w:rsidTr="00D9245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Искусство в твоем доме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FE3" w:rsidRPr="00CF2FE3" w:rsidRDefault="00CF2FE3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9DA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Моделирование игрушки из подручного нехудожественного материала путём добавления к ней необходимых деталей и тем самым «одушевления образа». </w:t>
            </w:r>
          </w:p>
          <w:p w:rsidR="006F49DA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Освоение приёмов исполнения традиционных орнаментов, украшающих посуду Гжели и Хохломы; освоение простых кистевых приёмов, свойственных этим промыслам; выполнение эскизов орнаментов, украшающих посуду (по мотивам выбранного художественного промысла). </w:t>
            </w:r>
          </w:p>
          <w:p w:rsidR="00CF2FE3" w:rsidRPr="00CF2FE3" w:rsidRDefault="00CF2FE3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сетчатых видах орнаментов и их применении, например, в росписи тканей, стен, умение рассуждать с опорой на зрительный материал о видах симметрии в сетчатом орнаменте. Создание орнаментов при помощи штампов и трафаретов. </w:t>
            </w:r>
          </w:p>
          <w:p w:rsidR="006F49DA" w:rsidRDefault="00CF2FE3" w:rsidP="006F49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Освоение приёмов работы в графическом редакторе с линиями, геометрическими фигурами, инструментами традиционного рисования. Применение получаемых навыков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 </w:t>
            </w:r>
          </w:p>
          <w:p w:rsidR="006F49DA" w:rsidRDefault="00CF2FE3" w:rsidP="006F49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композиции орнамента в квадрате (в качестве эскиза росписи женского платка). </w:t>
            </w:r>
          </w:p>
          <w:p w:rsidR="00CF2FE3" w:rsidRPr="00CF2FE3" w:rsidRDefault="00CF2FE3" w:rsidP="006F49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Рассматривание </w:t>
            </w:r>
            <w:proofErr w:type="spellStart"/>
            <w:r w:rsidRPr="00CF2FE3">
              <w:rPr>
                <w:rFonts w:ascii="Times New Roman" w:hAnsi="Times New Roman" w:cs="Times New Roman"/>
                <w:lang w:val="ru-RU"/>
              </w:rPr>
              <w:t>павловопосадских</w:t>
            </w:r>
            <w:proofErr w:type="spellEnd"/>
            <w:r w:rsidRPr="00CF2FE3">
              <w:rPr>
                <w:rFonts w:ascii="Times New Roman" w:hAnsi="Times New Roman" w:cs="Times New Roman"/>
                <w:lang w:val="ru-RU"/>
              </w:rPr>
              <w:t xml:space="preserve"> платков. </w:t>
            </w:r>
          </w:p>
          <w:p w:rsidR="006F49DA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lastRenderedPageBreak/>
              <w:t xml:space="preserve">Создание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 </w:t>
            </w:r>
          </w:p>
          <w:p w:rsidR="006F49DA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Приобретение знаний об искусстве шрифта и образных (изобразительных) возможностях надписи, о работе художника над шрифтовой композицией. </w:t>
            </w:r>
          </w:p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практической творческой работы – поздравительной открытки, совмещая в ней шрифт и изображение. </w:t>
            </w:r>
          </w:p>
          <w:p w:rsidR="00CF2FE3" w:rsidRPr="00CF2FE3" w:rsidRDefault="00CF2FE3" w:rsidP="00CF2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Обсуждение содержания работы художника, обучение ценностному и эстетическому отношению к творчеству художника. </w:t>
            </w:r>
          </w:p>
        </w:tc>
      </w:tr>
      <w:tr w:rsidR="006F49DA" w:rsidRPr="00CC4113" w:rsidTr="00D9627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/7</w:instrText>
            </w:r>
            <w:r w:rsidR="00CC4113">
              <w:instrText>f</w:instrText>
            </w:r>
            <w:r w:rsidR="00CC4113" w:rsidRPr="00CC4113">
              <w:rPr>
                <w:lang w:val="ru-RU"/>
              </w:rPr>
              <w:instrText xml:space="preserve">411892"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https://m.edsoo.ru/7f411892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 xml:space="preserve">/7/3/"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https://resh.edu.ru/subject/7/3/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6F49DA" w:rsidRPr="00CF2FE3" w:rsidRDefault="006F49DA" w:rsidP="00FE67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>?</w:instrText>
            </w:r>
            <w:r w:rsidR="00CC4113">
              <w:instrText>aliases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&amp;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program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>=31937250&amp;</w:instrText>
            </w:r>
            <w:r w:rsidR="00CC4113">
              <w:instrText>class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level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 xml:space="preserve">=1,2,3,4"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https://uchebnik.mos.ru/catalogue?aliases=lesson_template,video_lesson,video&amp;subject_program_ids=31937250&amp;class_level_ids=1,2,3,4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Развитие опыта наблюдения объектов окружающего мира – архитектура, улицы города или села.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Знакомство с памятниками архитектуры и архитектурными достопримечательностями (по выбору учителя), их значением в современном мире.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Участие в виртуальном путешествии. </w:t>
            </w:r>
          </w:p>
          <w:p w:rsidR="006F49DA" w:rsidRPr="00CF2FE3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Выполнение зарисовок или творческих рисунков по памяти и по представлению на тему исторических памятников или архитектурных достопримечательностей своего города. </w:t>
            </w:r>
          </w:p>
          <w:p w:rsidR="006F49DA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эскиза макета паркового пространства и/или участие в коллективной работе по созданию макета. </w:t>
            </w:r>
          </w:p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в виде рисунков или объёмных аппликаций из цветной бумаги эскизов разнообразных малых архитектурных форм, наполняющих городское пространство.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в виде рисунков или выполнение в технике </w:t>
            </w:r>
            <w:proofErr w:type="spellStart"/>
            <w:r w:rsidRPr="00CF2FE3">
              <w:rPr>
                <w:sz w:val="22"/>
                <w:szCs w:val="22"/>
              </w:rPr>
              <w:t>бумагопластики</w:t>
            </w:r>
            <w:proofErr w:type="spellEnd"/>
            <w:r w:rsidRPr="00CF2FE3">
              <w:rPr>
                <w:sz w:val="22"/>
                <w:szCs w:val="22"/>
              </w:rPr>
              <w:t xml:space="preserve"> транспортного средства. </w:t>
            </w:r>
          </w:p>
          <w:p w:rsidR="006F49DA" w:rsidRPr="00CF2FE3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тематического панно «Образ моего города» (села) (композиционная склейка-аппликация рисунков зданий и других элементов городского пространства, выполненных индивидуально) </w:t>
            </w:r>
          </w:p>
        </w:tc>
      </w:tr>
      <w:tr w:rsidR="006F49DA" w:rsidRPr="00CC4113" w:rsidTr="00D9627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и зрелище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/7</w:instrText>
            </w:r>
            <w:r w:rsidR="00CC4113">
              <w:instrText>f</w:instrText>
            </w:r>
            <w:r w:rsidR="00CC4113" w:rsidRPr="00CC4113">
              <w:rPr>
                <w:lang w:val="ru-RU"/>
              </w:rPr>
              <w:instrText xml:space="preserve">411892"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https://m.edsoo.ru/7f411892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 xml:space="preserve">/7/3/"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https://resh.edu.ru/subject/7/3/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6F49DA" w:rsidRPr="00CF2FE3" w:rsidRDefault="006F49DA" w:rsidP="00FE67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>?</w:instrText>
            </w:r>
            <w:r w:rsidR="00CC4113">
              <w:instrText>aliases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les</w:instrText>
            </w:r>
            <w:r w:rsidR="00CC4113">
              <w:instrText>son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&amp;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program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>=31937250&amp;</w:instrText>
            </w:r>
            <w:r w:rsidR="00CC4113">
              <w:instrText>class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level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 xml:space="preserve">=1,2,3,4"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https://uchebnik.mos.ru/catalogue?aliases=lesson_template,video_lesson,video&amp;subject_program_ids=31937250&amp;class_level_ids=1,2,3,4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lastRenderedPageBreak/>
              <w:t xml:space="preserve">Создание сюжетной композиции «В цирке», с использованием гуаши или карандаша и акварели.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представления о деятельности художника в театре. Создание красками эскиза занавеса или эскиза декораций к выбранному сюжету.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lastRenderedPageBreak/>
              <w:t xml:space="preserve">Выполнение творческой работы по лепке сказочного персонажа на основе сюжета известной сказки (или создание этого персонажа в технике </w:t>
            </w:r>
            <w:proofErr w:type="spellStart"/>
            <w:r w:rsidRPr="00CF2FE3">
              <w:rPr>
                <w:sz w:val="22"/>
                <w:szCs w:val="22"/>
              </w:rPr>
              <w:t>бумагопластики</w:t>
            </w:r>
            <w:proofErr w:type="spellEnd"/>
            <w:r w:rsidRPr="00CF2FE3">
              <w:rPr>
                <w:sz w:val="22"/>
                <w:szCs w:val="22"/>
              </w:rPr>
              <w:t xml:space="preserve">, по выбору учителя).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об основных пропорциях лица человека, симметричном расположении частей лица.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Рисование портрета (лица) человека. </w:t>
            </w:r>
          </w:p>
          <w:p w:rsidR="006F49DA" w:rsidRDefault="006F49DA" w:rsidP="006F49DA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маски сказочного персонажа с ярко выраженным характером лица (для карнавала или спектакля). </w:t>
            </w:r>
          </w:p>
          <w:p w:rsidR="006F49DA" w:rsidRDefault="006F49DA" w:rsidP="006F49DA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работе художников над плакатами и афишами. Выполнение творческой композиции – эскиза афиши к выбранному спектаклю или фильму. </w:t>
            </w:r>
          </w:p>
          <w:p w:rsidR="006F49DA" w:rsidRDefault="006F49DA" w:rsidP="006F49DA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Ознакомление с работой художников по оформлению праздников. Выполнение тематической композиции «Праздник в городе» на основе наблюдений, по памяти и по представлению. </w:t>
            </w:r>
          </w:p>
          <w:p w:rsidR="006F49DA" w:rsidRPr="00CF2FE3" w:rsidRDefault="006F49DA" w:rsidP="006F49DA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опыта по организации праздника «Школьный карнавал» с использованием работ обучающихся </w:t>
            </w:r>
          </w:p>
        </w:tc>
      </w:tr>
      <w:tr w:rsidR="006F49DA" w:rsidRPr="00CC4113" w:rsidTr="00D9627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и музей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9DA" w:rsidRPr="00CF2FE3" w:rsidRDefault="006F49D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/7</w:instrText>
            </w:r>
            <w:r w:rsidR="00CC4113">
              <w:instrText>f</w:instrText>
            </w:r>
            <w:r w:rsidR="00CC4113" w:rsidRPr="00CC4113">
              <w:rPr>
                <w:lang w:val="ru-RU"/>
              </w:rPr>
              <w:instrText xml:space="preserve">411892"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https://m.edsoo.ru/7f411892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6F49DA" w:rsidRDefault="006F49DA" w:rsidP="00FE6718">
            <w:pPr>
              <w:spacing w:after="0" w:line="240" w:lineRule="auto"/>
              <w:rPr>
                <w:rStyle w:val="a3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 xml:space="preserve">/7/3/"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https://resh.edu.ru/subject/7/3/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</w:p>
          <w:p w:rsidR="006F49DA" w:rsidRPr="00CF2FE3" w:rsidRDefault="006F49DA" w:rsidP="00FE671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>?</w:instrText>
            </w:r>
            <w:r w:rsidR="00CC4113">
              <w:instrText>aliases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,</w:instrText>
            </w:r>
            <w:r w:rsidR="00CC4113">
              <w:instrText>video</w:instrText>
            </w:r>
            <w:r w:rsidR="00CC4113" w:rsidRPr="00CC4113">
              <w:rPr>
                <w:lang w:val="ru-RU"/>
              </w:rPr>
              <w:instrText>&amp;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program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>=31937250&amp;</w:instrText>
            </w:r>
            <w:r w:rsidR="00CC4113">
              <w:instrText>class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level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ids</w:instrText>
            </w:r>
            <w:r w:rsidR="00CC4113" w:rsidRPr="00CC4113">
              <w:rPr>
                <w:lang w:val="ru-RU"/>
              </w:rPr>
              <w:instrText xml:space="preserve">=1,2,3,4"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https://uchebnik.mos.ru/catalogue?aliases=lesson_template,video_lesson,video&amp;subject_program_ids=31937250&amp;class_level_ids=1,2,3,4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Понимание значения музеев и приобретение умения, где находятся и чему посвящены их коллекции (например, краеведческий музей, музей игрушек, транспорта, музеи посуды и т.д.).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Получение знаний о том, что в России много замечательных художественных музеев, формирование представления о коллекциях своих региональных музеев.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умения называть основные жанры живописи, графики и скульптуры, определяемые предметом изображения.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Осуществление виртуальных интерактивных путешествий в художественные музеи, участие в исследовательских </w:t>
            </w:r>
            <w:proofErr w:type="spellStart"/>
            <w:r w:rsidRPr="00CF2FE3">
              <w:rPr>
                <w:sz w:val="22"/>
                <w:szCs w:val="22"/>
              </w:rPr>
              <w:t>квестах</w:t>
            </w:r>
            <w:proofErr w:type="spellEnd"/>
            <w:r w:rsidRPr="00CF2FE3">
              <w:rPr>
                <w:sz w:val="22"/>
                <w:szCs w:val="22"/>
              </w:rPr>
              <w:t xml:space="preserve">, в обсуждении впечатлений от виртуальных путешествий.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Понимание значения музеев и приобретение умения называть, указывать, где находятся и чему посвящены их коллекции.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Знакомство с коллекциями региональных художественных музеев. Создание пейзажа, в котором передаётся активное состояние природы. Приобретение знаний о произведениях крупнейших отечественных художников-пейзажистов.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представлений о произведениях крупнейших отечественных портретистов.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Изображение красками портрета человека с опорой на натуру или по представлению. </w:t>
            </w:r>
          </w:p>
          <w:p w:rsidR="006F49DA" w:rsidRPr="00CF2FE3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lastRenderedPageBreak/>
              <w:t xml:space="preserve">Приобретение знания имен крупнейших отечественных портретистов, представлений об их произведениях.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Освоение приёмов создания живописной композиции (натюрморта) по наблюдению натуры или по представлению. </w:t>
            </w:r>
          </w:p>
          <w:p w:rsidR="006F49DA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Эстетическое восприятие и анализ сюжета и композиции, эмоционального настроения в натюрмортах известных отечественных художников.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творческой живописной работы – натюрморта с ярко выраженным настроением или «натюрморта-автопортрета».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практической творческой работы на  историческую или бытовую тему.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видах скульптуры: скульптурные памятники, парковая скульптура, мелкая пластика, рельеф (виды рельефа).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Лепка эскиза парковой скульптуры.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Участие в художественной выставке. </w:t>
            </w:r>
          </w:p>
          <w:p w:rsidR="00805408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опыта оформления творческих работ. </w:t>
            </w:r>
          </w:p>
          <w:p w:rsidR="006F49DA" w:rsidRPr="00CF2FE3" w:rsidRDefault="006F49DA" w:rsidP="00CF2FE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Умение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 </w:t>
            </w:r>
          </w:p>
        </w:tc>
      </w:tr>
      <w:tr w:rsidR="00A7321A" w:rsidRPr="00CF2FE3" w:rsidTr="00CF2FE3">
        <w:trPr>
          <w:trHeight w:val="144"/>
        </w:trPr>
        <w:tc>
          <w:tcPr>
            <w:tcW w:w="2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321A" w:rsidRPr="00CF2FE3" w:rsidRDefault="00A7321A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321A" w:rsidRPr="00CF2FE3" w:rsidRDefault="00A7321A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05408" w:rsidRDefault="00805408" w:rsidP="00CF2FE3">
      <w:pPr>
        <w:spacing w:after="0" w:line="240" w:lineRule="auto"/>
        <w:rPr>
          <w:rFonts w:ascii="Times New Roman" w:hAnsi="Times New Roman" w:cs="Times New Roman"/>
          <w:lang w:val="ru-RU"/>
        </w:rPr>
        <w:sectPr w:rsidR="00805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408" w:rsidRPr="00805408" w:rsidRDefault="00805408" w:rsidP="008054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054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C05CA6" w:rsidRPr="00805408" w:rsidRDefault="00C05CA6" w:rsidP="00805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054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00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118"/>
        <w:gridCol w:w="501"/>
        <w:gridCol w:w="1071"/>
        <w:gridCol w:w="992"/>
        <w:gridCol w:w="723"/>
        <w:gridCol w:w="3092"/>
      </w:tblGrid>
      <w:tr w:rsidR="00805408" w:rsidRPr="00CF2FE3" w:rsidTr="007D3183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805408" w:rsidRDefault="00C05CA6" w:rsidP="00CC41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bookmarkEnd w:id="0"/>
            <w:r w:rsidRPr="00CC411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</w:p>
        </w:tc>
        <w:tc>
          <w:tcPr>
            <w:tcW w:w="30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5408" w:rsidRPr="00CF2FE3" w:rsidTr="007D3183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1496</w:instrText>
            </w:r>
            <w:r w:rsidR="00CC4113">
              <w:instrText>ae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https://m.edsoo.ru/8a1496ae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 xml:space="preserve">932"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https://m.edsoo.ru/8a14a932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"Русская деревянная игрушка" (РЭШ)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/5117/</w:instrText>
            </w:r>
            <w:r w:rsidR="00CC4113">
              <w:instrText>start</w:instrText>
            </w:r>
            <w:r w:rsidR="00CC4113" w:rsidRPr="00CC4113">
              <w:rPr>
                <w:lang w:val="ru-RU"/>
              </w:rPr>
              <w:instrText xml:space="preserve">/273365/"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https://resh.edu.ru/subject/lesson/5117/start/273365/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af</w:instrText>
            </w:r>
            <w:r w:rsidR="00CC4113" w:rsidRPr="00CC4113">
              <w:rPr>
                <w:lang w:val="ru-RU"/>
              </w:rPr>
              <w:instrText>2</w:instrText>
            </w:r>
            <w:r w:rsidR="00CC4113">
              <w:instrText>c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https://m.edsoo.ru/8a14af2c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Жостовский</w:t>
            </w:r>
            <w:proofErr w:type="spellEnd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расписной поднос" (РЭШ)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/5115/</w:instrText>
            </w:r>
            <w:r w:rsidR="00CC4113">
              <w:instrText>start</w:instrText>
            </w:r>
            <w:r w:rsidR="00CC4113" w:rsidRPr="00CC4113">
              <w:rPr>
                <w:lang w:val="ru-RU"/>
              </w:rPr>
              <w:instrText xml:space="preserve">/223443/"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https://resh.edu.ru/subject/lesson/5115/start/223443/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</w:instrText>
            </w:r>
            <w:r w:rsidR="00CC4113" w:rsidRPr="00CC4113">
              <w:rPr>
                <w:lang w:val="ru-RU"/>
              </w:rPr>
              <w:instrText xml:space="preserve">166"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https://m.edsoo.ru/8a14b166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cd</w:instrText>
            </w:r>
            <w:r w:rsidR="00CC4113" w:rsidRPr="00CC4113">
              <w:rPr>
                <w:lang w:val="ru-RU"/>
              </w:rPr>
              <w:instrText xml:space="preserve">18"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https://m.edsoo.ru/8a14cd18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="006A154D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"Орнаме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нт народов мира" традиции мастерства" (РЭШ)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/5004/</w:instrText>
            </w:r>
            <w:r w:rsidR="00CC4113">
              <w:instrText>start</w:instrText>
            </w:r>
            <w:r w:rsidR="00CC4113" w:rsidRPr="00CC4113">
              <w:rPr>
                <w:lang w:val="ru-RU"/>
              </w:rPr>
              <w:instrText xml:space="preserve">/207725/"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https://resh.edu.ru/subject/lesson/5004/start/207725/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</w:instrText>
            </w:r>
            <w:r w:rsidR="00CC4113" w:rsidRPr="00CC4113">
              <w:rPr>
                <w:lang w:val="ru-RU"/>
              </w:rPr>
              <w:instrText>2</w:instrText>
            </w:r>
            <w:r w:rsidR="00CC4113">
              <w:instrText>c</w:instrText>
            </w:r>
            <w:r w:rsidR="00CC4113" w:rsidRPr="00CC4113">
              <w:rPr>
                <w:lang w:val="ru-RU"/>
              </w:rPr>
              <w:instrText xml:space="preserve">4"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https://m.edsoo.ru/8a14b2c4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1494</w:instrText>
            </w:r>
            <w:r w:rsidR="00CC4113">
              <w:instrText>d</w:instrText>
            </w:r>
            <w:r w:rsidR="00CC4113" w:rsidRPr="00CC4113">
              <w:rPr>
                <w:lang w:val="ru-RU"/>
              </w:rPr>
              <w:instrText xml:space="preserve">8"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https://m.edsoo.ru/8a1494d8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c</w:instrText>
            </w:r>
            <w:r w:rsidR="00CC4113" w:rsidRPr="00CC4113">
              <w:rPr>
                <w:lang w:val="ru-RU"/>
              </w:rPr>
              <w:instrText>0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8"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https://m.edsoo.ru/8a14c0e8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Открытки: создаем поздравительную открытку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14929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https://m.edsoo.ru/8a14929e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6A154D" w:rsidRPr="006A154D">
              <w:rPr>
                <w:rFonts w:ascii="Times New Roman" w:hAnsi="Times New Roman" w:cs="Times New Roman"/>
                <w:color w:val="000000"/>
                <w:lang w:val="ru-RU"/>
              </w:rPr>
              <w:t>Дизайн предметов быта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material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view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templates</w:instrText>
            </w:r>
            <w:r w:rsidR="00CC4113" w:rsidRPr="00CC4113">
              <w:rPr>
                <w:lang w:val="ru-RU"/>
              </w:rPr>
              <w:instrText>/57935?</w:instrText>
            </w:r>
            <w:r w:rsidR="00CC4113">
              <w:instrText>menuReferrer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="006A154D" w:rsidRPr="00CF6FCD">
              <w:rPr>
                <w:rStyle w:val="a3"/>
                <w:rFonts w:ascii="Times New Roman" w:hAnsi="Times New Roman" w:cs="Times New Roman"/>
                <w:lang w:val="ru-RU"/>
              </w:rPr>
              <w:t>https://uchebnik.mos.ru/material_view/lesson_templates/57935?menuReferrer=catalogue</w:t>
            </w:r>
            <w:r w:rsidR="00CC4113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="006A154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Памятники архитектуры: виртуальное путешествие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c</w:instrText>
            </w:r>
            <w:r w:rsidR="00CC4113" w:rsidRPr="00CC4113">
              <w:rPr>
                <w:lang w:val="ru-RU"/>
              </w:rPr>
              <w:instrText>35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https://m.edsoo.ru/8a14c35e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"В мире народного зодчества: традиции народного мастерства" (РЭШ)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/5002/</w:instrText>
            </w:r>
            <w:r w:rsidR="00CC4113">
              <w:instrText>start</w:instrText>
            </w:r>
            <w:r w:rsidR="00CC4113" w:rsidRPr="00CC4113">
              <w:rPr>
                <w:lang w:val="ru-RU"/>
              </w:rPr>
              <w:instrText xml:space="preserve">/207777/"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https://resh.edu.ru/subject/lesson/5002/start/207777/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</w:instrText>
            </w:r>
            <w:r w:rsidR="00CC4113" w:rsidRPr="00CC4113">
              <w:rPr>
                <w:lang w:val="ru-RU"/>
              </w:rPr>
              <w:instrText xml:space="preserve">490"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https://m.edsoo.ru/8a14b490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"Россия державная: памятники архитектуры" (РЭШ)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resh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edu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subject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/4495/</w:instrText>
            </w:r>
            <w:r w:rsidR="00CC4113">
              <w:instrText>start</w:instrText>
            </w:r>
            <w:r w:rsidR="00CC4113" w:rsidRPr="00CC4113">
              <w:rPr>
                <w:lang w:val="ru-RU"/>
              </w:rPr>
              <w:instrText xml:space="preserve">/273315/"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https://resh.edu.ru/subject/lesson/4495/start/273315/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</w:instrText>
            </w:r>
            <w:r w:rsidR="00CC4113" w:rsidRPr="00CC4113">
              <w:rPr>
                <w:lang w:val="ru-RU"/>
              </w:rPr>
              <w:instrText>6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8"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https://m.edsoo.ru/8a14b6e8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"Ажурные ограды" (МЭШ)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material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view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atomic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objects</w:instrText>
            </w:r>
            <w:r w:rsidR="00CC4113" w:rsidRPr="00CC4113">
              <w:rPr>
                <w:lang w:val="ru-RU"/>
              </w:rPr>
              <w:instrText>/10098000?</w:instrText>
            </w:r>
            <w:r w:rsidR="00CC4113">
              <w:instrText>menuReferrer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https://uchebnik.mos.ru/material_view/atomic_objects/10098000?menuReferrer=catalogue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</w:instrText>
            </w:r>
            <w:r w:rsidR="00CC4113" w:rsidRPr="00CC4113">
              <w:rPr>
                <w:lang w:val="ru-RU"/>
              </w:rPr>
              <w:instrText>8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6"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https://m.edsoo.ru/8a14b8e6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"Витрина магазина" (МЭШ)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uchebnik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mos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material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view</w:instrText>
            </w:r>
            <w:r w:rsidR="00CC4113" w:rsidRPr="00CC4113">
              <w:rPr>
                <w:lang w:val="ru-RU"/>
              </w:rPr>
              <w:instrText>/</w:instrText>
            </w:r>
            <w:r w:rsidR="00CC4113">
              <w:instrText>lesson</w:instrText>
            </w:r>
            <w:r w:rsidR="00CC4113" w:rsidRPr="00CC4113">
              <w:rPr>
                <w:lang w:val="ru-RU"/>
              </w:rPr>
              <w:instrText>_</w:instrText>
            </w:r>
            <w:r w:rsidR="00CC4113">
              <w:instrText>templates</w:instrText>
            </w:r>
            <w:r w:rsidR="00CC4113" w:rsidRPr="00CC4113">
              <w:rPr>
                <w:lang w:val="ru-RU"/>
              </w:rPr>
              <w:instrText>/2056804?</w:instrText>
            </w:r>
            <w:r w:rsidR="00CC4113">
              <w:instrText>menuReferrer</w:instrText>
            </w:r>
            <w:r w:rsidR="00CC4113" w:rsidRPr="00CC4113">
              <w:rPr>
                <w:lang w:val="ru-RU"/>
              </w:rPr>
              <w:instrText>=</w:instrText>
            </w:r>
            <w:r w:rsidR="00CC4113">
              <w:instrText>catalogue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https://uchebnik.mos.ru/material_view/lesson_templates/2056804?menuReferrer=catalogue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бумагопластике</w:t>
            </w:r>
            <w:proofErr w:type="spellEnd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фантастический транспорт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ba</w:instrText>
            </w:r>
            <w:r w:rsidR="00CC4113" w:rsidRPr="00CC4113">
              <w:rPr>
                <w:lang w:val="ru-RU"/>
              </w:rPr>
              <w:instrText>1</w:instrText>
            </w:r>
            <w:r w:rsidR="00CC4113">
              <w:instrText>c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https://m.edsoo.ru/8a14ba1c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bd</w:instrText>
            </w:r>
            <w:r w:rsidR="00CC4113" w:rsidRPr="00CC4113">
              <w:rPr>
                <w:lang w:val="ru-RU"/>
              </w:rPr>
              <w:instrText xml:space="preserve">46"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https://m.edsoo.ru/8a14bd46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19</w:instrText>
            </w:r>
            <w:r w:rsidR="00CC4113">
              <w:instrText>e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https://m.edsoo.ru/8a14a19e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CC4113">
              <w:fldChar w:fldCharType="begin"/>
            </w:r>
            <w:r w:rsidR="00CC4113" w:rsidRPr="00CC4113">
              <w:rPr>
                <w:lang w:val="ru-RU"/>
              </w:rPr>
              <w:instrText xml:space="preserve"> </w:instrText>
            </w:r>
            <w:r w:rsidR="00CC4113">
              <w:instrText>HYPERLINK</w:instrText>
            </w:r>
            <w:r w:rsidR="00CC4113" w:rsidRPr="00CC4113">
              <w:rPr>
                <w:lang w:val="ru-RU"/>
              </w:rPr>
              <w:instrText xml:space="preserve"> "</w:instrText>
            </w:r>
            <w:r w:rsidR="00CC4113">
              <w:instrText>https</w:instrText>
            </w:r>
            <w:r w:rsidR="00CC4113" w:rsidRPr="00CC4113">
              <w:rPr>
                <w:lang w:val="ru-RU"/>
              </w:rPr>
              <w:instrText>://</w:instrText>
            </w:r>
            <w:r w:rsidR="00CC4113">
              <w:instrText>m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edsoo</w:instrText>
            </w:r>
            <w:r w:rsidR="00CC4113" w:rsidRPr="00CC4113">
              <w:rPr>
                <w:lang w:val="ru-RU"/>
              </w:rPr>
              <w:instrText>.</w:instrText>
            </w:r>
            <w:r w:rsidR="00CC4113">
              <w:instrText>ru</w:instrText>
            </w:r>
            <w:r w:rsidR="00CC4113" w:rsidRPr="00CC4113">
              <w:rPr>
                <w:lang w:val="ru-RU"/>
              </w:rPr>
              <w:instrText>/8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14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>45</w:instrText>
            </w:r>
            <w:r w:rsidR="00CC4113">
              <w:instrText>a</w:instrText>
            </w:r>
            <w:r w:rsidR="00CC4113" w:rsidRPr="00CC4113">
              <w:rPr>
                <w:lang w:val="ru-RU"/>
              </w:rPr>
              <w:instrText xml:space="preserve">" </w:instrText>
            </w:r>
            <w:r w:rsidR="00CC4113">
              <w:fldChar w:fldCharType="separate"/>
            </w:r>
            <w:r w:rsidRPr="00CF2FE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https://m.edsoo.ru/8a14a45a</w:t>
            </w:r>
            <w:r w:rsidR="00CC4113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бумагопластике</w:t>
            </w:r>
            <w:proofErr w:type="spellEnd"/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https://m.edsoo.ru/8a14a7f2</w:t>
              </w:r>
            </w:hyperlink>
          </w:p>
        </w:tc>
      </w:tr>
      <w:tr w:rsidR="00805408" w:rsidRPr="00CF2FE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https://m.edsoo.ru/8a14996a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"Карнавальные новогодние фантазии. Маска" (РЭШ) </w:t>
            </w:r>
            <w:hyperlink r:id="rId6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https://resh.edu.ru/subject/lesson/3858/start/207855/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https://m.edsoo.ru/8a14982a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https://m.edsoo.ru/8a14a626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"Новогоднее украшение города" (МЭШ) </w:t>
            </w:r>
            <w:hyperlink r:id="rId9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https://uchebnik.mos.ru/material_view/atomic_objects/11306760?menuReferrer=catalogue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"Мой музей. Русский музей" (МЭШ) </w:t>
            </w:r>
            <w:hyperlink r:id="rId10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https://uchebnik.mos.ru/material_view/atomic_objects/8437227?menuReferrer=catalogue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https://m.edsoo.ru/8a14c71e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https://m.edsoo.ru/8a14d0d8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3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https://m.edsoo.ru/8a14ca48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https://m.edsoo.ru/8a149c3a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5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https://m.edsoo.ru/8a14c890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"Пейзаж: пространство и цвет, линия горизонта и колорит" (РЭШ) </w:t>
            </w:r>
            <w:hyperlink r:id="rId16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https://resh.edu.ru/subject/lesson/5006/start/207830/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https://m.edsoo.ru/8a149eb0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7D31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 w:rsidR="007D3183">
              <w:rPr>
                <w:rFonts w:ascii="Times New Roman" w:hAnsi="Times New Roman" w:cs="Times New Roman"/>
                <w:color w:val="000000"/>
                <w:lang w:val="ru-RU"/>
              </w:rPr>
              <w:t>«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Дорогие, любимые, родные. Женский портрет</w:t>
            </w:r>
            <w:r w:rsidR="007D3183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(РЭШ) </w:t>
            </w:r>
            <w:hyperlink r:id="rId18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https://resh.edu.ru/subject/lesson/5007/start/273393/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Картина-натюрморт: рисуем натюрморт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https://m.edsoo.ru/8a149abe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"Натюрморт: свет и тень, объем и пропорции" (РЭШ) </w:t>
            </w:r>
            <w:hyperlink r:id="rId20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https://resh.edu.ru/subject/lesson/3868/start/228487/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"Художник и музей. Исторические и бытовые картины"№ (МЭШ) </w:t>
            </w:r>
            <w:hyperlink r:id="rId21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https://uchebnik.mos.ru/material_view/lesson_templates/2099457?menuReferrer=catalogue</w:t>
              </w:r>
            </w:hyperlink>
          </w:p>
        </w:tc>
      </w:tr>
      <w:tr w:rsidR="00805408" w:rsidRPr="00CC411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 w:history="1">
              <w:r w:rsidRPr="00CF2FE3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https://m.edsoo.ru/8a14acca</w:t>
              </w:r>
            </w:hyperlink>
          </w:p>
        </w:tc>
      </w:tr>
      <w:tr w:rsidR="00805408" w:rsidRPr="00CF2FE3" w:rsidTr="007D318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5408" w:rsidRPr="00CF2FE3" w:rsidTr="007D3183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CA6" w:rsidRPr="00CF2FE3" w:rsidRDefault="00C05CA6" w:rsidP="00CF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CA6" w:rsidRPr="00CF2FE3" w:rsidRDefault="00C05CA6" w:rsidP="00CF2FE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0DF1" w:rsidRPr="00CF2FE3" w:rsidRDefault="001F0DF1" w:rsidP="00CF2FE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0DF1" w:rsidRPr="00CF2FE3" w:rsidSect="007D3183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35"/>
    <w:rsid w:val="001F0DF1"/>
    <w:rsid w:val="004470F3"/>
    <w:rsid w:val="004C3B84"/>
    <w:rsid w:val="00605E70"/>
    <w:rsid w:val="006A154D"/>
    <w:rsid w:val="006F49DA"/>
    <w:rsid w:val="007D3183"/>
    <w:rsid w:val="00805408"/>
    <w:rsid w:val="00A72C35"/>
    <w:rsid w:val="00A7321A"/>
    <w:rsid w:val="00C05CA6"/>
    <w:rsid w:val="00CC4113"/>
    <w:rsid w:val="00CF2FE3"/>
    <w:rsid w:val="00DA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B159"/>
  <w15:docId w15:val="{FA6CCD9A-DB09-4AD6-A20C-748D45CA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A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5CA6"/>
    <w:rPr>
      <w:color w:val="0000FF" w:themeColor="hyperlink"/>
      <w:u w:val="single"/>
    </w:rPr>
  </w:style>
  <w:style w:type="paragraph" w:customStyle="1" w:styleId="Default">
    <w:name w:val="Default"/>
    <w:rsid w:val="00A732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6A15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a626" TargetMode="External"/><Relationship Id="rId13" Type="http://schemas.openxmlformats.org/officeDocument/2006/relationships/hyperlink" Target="https://m.edsoo.ru/8a14ca48" TargetMode="External"/><Relationship Id="rId18" Type="http://schemas.openxmlformats.org/officeDocument/2006/relationships/hyperlink" Target="https://resh.edu.ru/subject/lesson/5007/start/27339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chebnik.mos.ru/material_view/lesson_templates/2099457?menuReferrer=catalogue" TargetMode="External"/><Relationship Id="rId7" Type="http://schemas.openxmlformats.org/officeDocument/2006/relationships/hyperlink" Target="https://m.edsoo.ru/8a14982a" TargetMode="External"/><Relationship Id="rId12" Type="http://schemas.openxmlformats.org/officeDocument/2006/relationships/hyperlink" Target="https://m.edsoo.ru/8a14d0d8" TargetMode="External"/><Relationship Id="rId17" Type="http://schemas.openxmlformats.org/officeDocument/2006/relationships/hyperlink" Target="https://m.edsoo.ru/8a149e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5006/start/207830/" TargetMode="External"/><Relationship Id="rId20" Type="http://schemas.openxmlformats.org/officeDocument/2006/relationships/hyperlink" Target="https://resh.edu.ru/subject/lesson/3868/start/228487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858/start/207855/" TargetMode="External"/><Relationship Id="rId11" Type="http://schemas.openxmlformats.org/officeDocument/2006/relationships/hyperlink" Target="https://m.edsoo.ru/8a14c71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8a14996a" TargetMode="External"/><Relationship Id="rId15" Type="http://schemas.openxmlformats.org/officeDocument/2006/relationships/hyperlink" Target="https://m.edsoo.ru/8a14c8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chebnik.mos.ru/material_view/atomic_objects/8437227?menuReferrer=catalogue" TargetMode="External"/><Relationship Id="rId19" Type="http://schemas.openxmlformats.org/officeDocument/2006/relationships/hyperlink" Target="https://m.edsoo.ru/8a149abe" TargetMode="External"/><Relationship Id="rId4" Type="http://schemas.openxmlformats.org/officeDocument/2006/relationships/hyperlink" Target="https://m.edsoo.ru/8a14a7f2" TargetMode="External"/><Relationship Id="rId9" Type="http://schemas.openxmlformats.org/officeDocument/2006/relationships/hyperlink" Target="https://uchebnik.mos.ru/material_view/atomic_objects/11306760?menuReferrer=catalogue" TargetMode="External"/><Relationship Id="rId14" Type="http://schemas.openxmlformats.org/officeDocument/2006/relationships/hyperlink" Target="https://m.edsoo.ru/8a149c3a" TargetMode="External"/><Relationship Id="rId22" Type="http://schemas.openxmlformats.org/officeDocument/2006/relationships/hyperlink" Target="https://m.edsoo.ru/8a14a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2522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2023-09-25T06:32:00Z</dcterms:created>
  <dcterms:modified xsi:type="dcterms:W3CDTF">2023-10-16T08:27:00Z</dcterms:modified>
</cp:coreProperties>
</file>