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42C" w:rsidRDefault="0014742C" w:rsidP="0014742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4742C" w:rsidRDefault="0014742C" w:rsidP="0014742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E3449" w:rsidRDefault="003E3449" w:rsidP="0014742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E3449" w:rsidRDefault="003E3449" w:rsidP="0014742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E3449" w:rsidRPr="003E3449" w:rsidRDefault="003E3449" w:rsidP="003E344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E344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3E3449" w:rsidRPr="003E3449" w:rsidRDefault="003E3449" w:rsidP="003E344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E344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«Средняя школа № 73 им. Т.К. Кравцова»</w:t>
      </w:r>
    </w:p>
    <w:p w:rsidR="003E3449" w:rsidRPr="003E3449" w:rsidRDefault="003E3449" w:rsidP="003E3449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81"/>
        <w:gridCol w:w="2647"/>
        <w:gridCol w:w="3227"/>
      </w:tblGrid>
      <w:tr w:rsidR="003E3449" w:rsidRPr="003E3449" w:rsidTr="003E3449">
        <w:tc>
          <w:tcPr>
            <w:tcW w:w="3234" w:type="dxa"/>
          </w:tcPr>
          <w:p w:rsidR="003E3449" w:rsidRPr="003E3449" w:rsidRDefault="003E3449" w:rsidP="003E3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34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Рассмотрено </w:t>
            </w:r>
          </w:p>
          <w:p w:rsidR="003E3449" w:rsidRPr="003E3449" w:rsidRDefault="003E3449" w:rsidP="003E3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34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 заседании </w:t>
            </w:r>
            <w:proofErr w:type="spellStart"/>
            <w:r w:rsidRPr="003E34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ПМПк</w:t>
            </w:r>
            <w:proofErr w:type="spellEnd"/>
          </w:p>
          <w:p w:rsidR="003E3449" w:rsidRPr="003E3449" w:rsidRDefault="003E3449" w:rsidP="003E3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34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от ____________</w:t>
            </w:r>
          </w:p>
          <w:p w:rsidR="003E3449" w:rsidRPr="003E3449" w:rsidRDefault="003E3449" w:rsidP="003E3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34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Председатель </w:t>
            </w:r>
            <w:proofErr w:type="spellStart"/>
            <w:r w:rsidRPr="003E34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ПМПк</w:t>
            </w:r>
            <w:proofErr w:type="spellEnd"/>
          </w:p>
          <w:p w:rsidR="003E3449" w:rsidRPr="003E3449" w:rsidRDefault="003E3449" w:rsidP="003E3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34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_____________/</w:t>
            </w:r>
            <w:proofErr w:type="spellStart"/>
            <w:r w:rsidRPr="003E34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А.Ю.Фрейбергс</w:t>
            </w:r>
            <w:proofErr w:type="spellEnd"/>
          </w:p>
          <w:p w:rsidR="003E3449" w:rsidRPr="003E3449" w:rsidRDefault="003E3449" w:rsidP="003E3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E3449" w:rsidRPr="003E3449" w:rsidRDefault="003E3449" w:rsidP="003E3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A"/>
                <w:sz w:val="24"/>
                <w:szCs w:val="24"/>
                <w:lang w:eastAsia="en-US"/>
              </w:rPr>
            </w:pPr>
          </w:p>
        </w:tc>
        <w:tc>
          <w:tcPr>
            <w:tcW w:w="2885" w:type="dxa"/>
          </w:tcPr>
          <w:p w:rsidR="003E3449" w:rsidRPr="003E3449" w:rsidRDefault="003E3449" w:rsidP="003E3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  <w:p w:rsidR="003E3449" w:rsidRPr="003E3449" w:rsidRDefault="003E3449" w:rsidP="003E3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3235" w:type="dxa"/>
          </w:tcPr>
          <w:p w:rsidR="003E3449" w:rsidRPr="003E3449" w:rsidRDefault="003E3449" w:rsidP="003E3449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3E3449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Утверждаю </w:t>
            </w:r>
          </w:p>
          <w:p w:rsidR="003E3449" w:rsidRPr="003E3449" w:rsidRDefault="003E3449" w:rsidP="003E3449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3E3449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Директор МБОУ СШ №73</w:t>
            </w:r>
          </w:p>
          <w:p w:rsidR="003E3449" w:rsidRPr="003E3449" w:rsidRDefault="003E3449" w:rsidP="003E3449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3E3449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__________/Т.В.Хлебникова</w:t>
            </w:r>
          </w:p>
          <w:p w:rsidR="003E3449" w:rsidRPr="003E3449" w:rsidRDefault="003E3449" w:rsidP="003E3449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3E3449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Приказ № </w:t>
            </w:r>
            <w:r w:rsidRPr="003E34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______________</w:t>
            </w:r>
          </w:p>
          <w:p w:rsidR="003E3449" w:rsidRPr="003E3449" w:rsidRDefault="003E3449" w:rsidP="003E3449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3E3449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от </w:t>
            </w:r>
            <w:r w:rsidRPr="003E34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_______________</w:t>
            </w:r>
          </w:p>
          <w:p w:rsidR="003E3449" w:rsidRPr="003E3449" w:rsidRDefault="003E3449" w:rsidP="003E3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</w:tbl>
    <w:p w:rsidR="003E3449" w:rsidRDefault="003E3449" w:rsidP="0014742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E3449" w:rsidRDefault="003E3449" w:rsidP="0014742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E3449" w:rsidRDefault="003E3449" w:rsidP="0014742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4742C" w:rsidRPr="0014742C" w:rsidRDefault="0014742C" w:rsidP="0014742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4742C" w:rsidRPr="0014742C" w:rsidRDefault="0014742C" w:rsidP="0014742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4742C" w:rsidRPr="0014742C" w:rsidRDefault="0014742C" w:rsidP="0014742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E3449" w:rsidRDefault="0014742C" w:rsidP="003E3449">
      <w:pPr>
        <w:pStyle w:val="a7"/>
        <w:ind w:left="1276" w:hanging="14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74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РАБОЧАЯ ПРОГРАММА </w:t>
      </w:r>
      <w:r w:rsidR="003E34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КОРРЕКЦИОННОЙ</w:t>
      </w:r>
      <w:r w:rsidRPr="001474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4742C" w:rsidRDefault="0014742C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74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ДЕЯТЕЛЬНОСТИ</w:t>
      </w: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«Риторика»</w:t>
      </w: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1-4 класс</w:t>
      </w: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4742C" w:rsidRPr="003E3449" w:rsidRDefault="003E3449" w:rsidP="003E3449">
      <w:pPr>
        <w:pStyle w:val="a7"/>
        <w:ind w:left="708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E557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bookmarkStart w:id="0" w:name="_GoBack"/>
      <w:bookmarkEnd w:id="0"/>
    </w:p>
    <w:p w:rsidR="0014742C" w:rsidRDefault="0014742C" w:rsidP="0014742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4742C" w:rsidRDefault="0014742C" w:rsidP="0014742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4742C" w:rsidRDefault="0014742C" w:rsidP="0014742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4742C" w:rsidRPr="0014742C" w:rsidRDefault="0014742C" w:rsidP="0014742C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4742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4742C" w:rsidRPr="0014742C" w:rsidRDefault="0014742C" w:rsidP="0014742C">
      <w:pPr>
        <w:pStyle w:val="a7"/>
        <w:rPr>
          <w:rFonts w:ascii="Times New Roman" w:hAnsi="Times New Roman" w:cs="Times New Roman"/>
          <w:sz w:val="24"/>
          <w:szCs w:val="24"/>
        </w:rPr>
      </w:pPr>
      <w:r w:rsidRPr="0014742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</w:t>
      </w:r>
      <w:r w:rsidR="000E44A3">
        <w:rPr>
          <w:rFonts w:ascii="Times New Roman" w:hAnsi="Times New Roman" w:cs="Times New Roman"/>
          <w:color w:val="000000"/>
          <w:sz w:val="24"/>
          <w:szCs w:val="24"/>
        </w:rPr>
        <w:t xml:space="preserve">внеурочной </w:t>
      </w:r>
      <w:proofErr w:type="gramStart"/>
      <w:r w:rsidR="000E44A3"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деятельности </w:t>
      </w:r>
      <w:r w:rsidRPr="0014742C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gramEnd"/>
      <w:r w:rsidRPr="0014742C">
        <w:rPr>
          <w:rFonts w:ascii="Times New Roman" w:hAnsi="Times New Roman" w:cs="Times New Roman"/>
          <w:color w:val="000000"/>
          <w:sz w:val="24"/>
          <w:szCs w:val="24"/>
        </w:rPr>
        <w:t xml:space="preserve">Риторика» для  </w:t>
      </w:r>
      <w:r w:rsidR="003940F5">
        <w:rPr>
          <w:rFonts w:ascii="Times New Roman" w:hAnsi="Times New Roman" w:cs="Times New Roman"/>
          <w:color w:val="000000"/>
          <w:sz w:val="24"/>
          <w:szCs w:val="24"/>
        </w:rPr>
        <w:t>1-4 классов</w:t>
      </w:r>
      <w:r w:rsidRPr="0014742C">
        <w:rPr>
          <w:rFonts w:ascii="Times New Roman" w:hAnsi="Times New Roman" w:cs="Times New Roman"/>
          <w:color w:val="000000"/>
          <w:sz w:val="24"/>
          <w:szCs w:val="24"/>
        </w:rPr>
        <w:t xml:space="preserve"> разработана на основе Программы </w:t>
      </w:r>
      <w:proofErr w:type="spellStart"/>
      <w:r w:rsidRPr="0014742C">
        <w:rPr>
          <w:rFonts w:ascii="Times New Roman" w:hAnsi="Times New Roman" w:cs="Times New Roman"/>
          <w:color w:val="000000"/>
          <w:sz w:val="24"/>
          <w:szCs w:val="24"/>
        </w:rPr>
        <w:t>Т.Я.Ладыженской</w:t>
      </w:r>
      <w:proofErr w:type="spellEnd"/>
      <w:r w:rsidRPr="0014742C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14742C">
        <w:rPr>
          <w:rFonts w:ascii="Times New Roman" w:hAnsi="Times New Roman" w:cs="Times New Roman"/>
          <w:sz w:val="24"/>
          <w:szCs w:val="24"/>
        </w:rPr>
        <w:t>Детская риторика» М.: «</w:t>
      </w:r>
      <w:proofErr w:type="spellStart"/>
      <w:r w:rsidRPr="0014742C">
        <w:rPr>
          <w:rFonts w:ascii="Times New Roman" w:hAnsi="Times New Roman" w:cs="Times New Roman"/>
          <w:sz w:val="24"/>
          <w:szCs w:val="24"/>
        </w:rPr>
        <w:t>Ювента</w:t>
      </w:r>
      <w:proofErr w:type="spellEnd"/>
      <w:r w:rsidRPr="0014742C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14742C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14742C">
        <w:rPr>
          <w:rFonts w:ascii="Times New Roman" w:hAnsi="Times New Roman" w:cs="Times New Roman"/>
          <w:sz w:val="24"/>
          <w:szCs w:val="24"/>
        </w:rPr>
        <w:t>», 2014</w:t>
      </w:r>
    </w:p>
    <w:p w:rsidR="0014742C" w:rsidRPr="0014742C" w:rsidRDefault="0014742C" w:rsidP="0014742C">
      <w:pPr>
        <w:pStyle w:val="a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742C">
        <w:rPr>
          <w:rFonts w:ascii="Times New Roman" w:hAnsi="Times New Roman" w:cs="Times New Roman"/>
          <w:b/>
          <w:color w:val="000000"/>
          <w:sz w:val="24"/>
          <w:szCs w:val="24"/>
        </w:rPr>
        <w:t>УМК</w:t>
      </w:r>
    </w:p>
    <w:p w:rsidR="0014742C" w:rsidRPr="0014742C" w:rsidRDefault="0014742C" w:rsidP="0014742C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14742C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proofErr w:type="gramStart"/>
      <w:r w:rsidRPr="0014742C">
        <w:rPr>
          <w:rFonts w:ascii="Times New Roman" w:hAnsi="Times New Roman" w:cs="Times New Roman"/>
          <w:color w:val="000000"/>
          <w:sz w:val="24"/>
          <w:szCs w:val="24"/>
        </w:rPr>
        <w:t xml:space="preserve">учителя  </w:t>
      </w:r>
      <w:proofErr w:type="spellStart"/>
      <w:r w:rsidRPr="0014742C">
        <w:rPr>
          <w:rFonts w:ascii="Times New Roman" w:hAnsi="Times New Roman" w:cs="Times New Roman"/>
          <w:color w:val="000000"/>
          <w:sz w:val="24"/>
          <w:szCs w:val="24"/>
        </w:rPr>
        <w:t>Ладыженская</w:t>
      </w:r>
      <w:proofErr w:type="spellEnd"/>
      <w:proofErr w:type="gramEnd"/>
      <w:r w:rsidRPr="0014742C">
        <w:rPr>
          <w:rFonts w:ascii="Times New Roman" w:hAnsi="Times New Roman" w:cs="Times New Roman"/>
          <w:color w:val="000000"/>
          <w:sz w:val="24"/>
          <w:szCs w:val="24"/>
        </w:rPr>
        <w:t xml:space="preserve"> Т.А. и др., Детская риторика в рассказах и рисунках:</w:t>
      </w:r>
      <w:r w:rsidR="003940F5">
        <w:rPr>
          <w:rFonts w:ascii="Times New Roman" w:hAnsi="Times New Roman" w:cs="Times New Roman"/>
          <w:color w:val="000000"/>
          <w:sz w:val="24"/>
          <w:szCs w:val="24"/>
        </w:rPr>
        <w:t>1,2,3,</w:t>
      </w:r>
      <w:r w:rsidRPr="0014742C">
        <w:rPr>
          <w:rFonts w:ascii="Times New Roman" w:hAnsi="Times New Roman" w:cs="Times New Roman"/>
          <w:color w:val="000000"/>
          <w:sz w:val="24"/>
          <w:szCs w:val="24"/>
        </w:rPr>
        <w:t xml:space="preserve"> 4 класс: методические рекомендации/под ред. </w:t>
      </w:r>
      <w:proofErr w:type="spellStart"/>
      <w:r w:rsidRPr="0014742C">
        <w:rPr>
          <w:rFonts w:ascii="Times New Roman" w:hAnsi="Times New Roman" w:cs="Times New Roman"/>
          <w:color w:val="000000"/>
          <w:sz w:val="24"/>
          <w:szCs w:val="24"/>
        </w:rPr>
        <w:t>Т.А.Ладыженской</w:t>
      </w:r>
      <w:proofErr w:type="spellEnd"/>
      <w:r w:rsidRPr="0014742C">
        <w:rPr>
          <w:rFonts w:ascii="Times New Roman" w:hAnsi="Times New Roman" w:cs="Times New Roman"/>
          <w:color w:val="000000"/>
          <w:sz w:val="24"/>
          <w:szCs w:val="24"/>
        </w:rPr>
        <w:t>. М.: Издательство «</w:t>
      </w:r>
      <w:proofErr w:type="spellStart"/>
      <w:proofErr w:type="gramStart"/>
      <w:r w:rsidRPr="0014742C">
        <w:rPr>
          <w:rFonts w:ascii="Times New Roman" w:hAnsi="Times New Roman" w:cs="Times New Roman"/>
          <w:color w:val="000000"/>
          <w:sz w:val="24"/>
          <w:szCs w:val="24"/>
        </w:rPr>
        <w:t>Ювента</w:t>
      </w:r>
      <w:proofErr w:type="spellEnd"/>
      <w:r w:rsidRPr="0014742C">
        <w:rPr>
          <w:rFonts w:ascii="Times New Roman" w:hAnsi="Times New Roman" w:cs="Times New Roman"/>
          <w:color w:val="000000"/>
          <w:sz w:val="24"/>
          <w:szCs w:val="24"/>
        </w:rPr>
        <w:t>»  2014</w:t>
      </w:r>
      <w:proofErr w:type="gramEnd"/>
      <w:r w:rsidRPr="0014742C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</w:p>
    <w:p w:rsidR="00BC0E66" w:rsidRDefault="0014742C" w:rsidP="0014742C">
      <w:pPr>
        <w:pStyle w:val="a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74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14742C" w:rsidRPr="0014742C" w:rsidRDefault="0014742C" w:rsidP="0014742C">
      <w:pPr>
        <w:pStyle w:val="a7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474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</w:t>
      </w:r>
      <w:r w:rsidRPr="0014742C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ель: </w:t>
      </w:r>
      <w:r w:rsidRPr="0014742C">
        <w:rPr>
          <w:rFonts w:ascii="Times New Roman" w:hAnsi="Times New Roman" w:cs="Times New Roman"/>
          <w:sz w:val="24"/>
          <w:szCs w:val="24"/>
        </w:rPr>
        <w:t>научить речи, развивать коммуникативные умения, научить младших школьников эффективно общаться в разных ситуациях, решать различные коммуникативные задачи, которые ставит перед учениками сама жизнь.</w:t>
      </w:r>
    </w:p>
    <w:p w:rsidR="00BC0E66" w:rsidRDefault="00BC0E66" w:rsidP="0014742C">
      <w:pPr>
        <w:pStyle w:val="a7"/>
        <w:rPr>
          <w:rStyle w:val="c4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4742C" w:rsidRPr="0014742C" w:rsidRDefault="0014742C" w:rsidP="0014742C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14742C">
        <w:rPr>
          <w:rStyle w:val="c4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Задачи: </w:t>
      </w:r>
      <w:r w:rsidRPr="0014742C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универсальных действий на </w:t>
      </w:r>
      <w:proofErr w:type="spellStart"/>
      <w:r w:rsidRPr="0014742C">
        <w:rPr>
          <w:rFonts w:ascii="Times New Roman" w:hAnsi="Times New Roman" w:cs="Times New Roman"/>
          <w:color w:val="000000"/>
          <w:sz w:val="24"/>
          <w:szCs w:val="24"/>
        </w:rPr>
        <w:t>межпредметном</w:t>
      </w:r>
      <w:proofErr w:type="spellEnd"/>
      <w:r w:rsidRPr="0014742C">
        <w:rPr>
          <w:rFonts w:ascii="Times New Roman" w:hAnsi="Times New Roman" w:cs="Times New Roman"/>
          <w:color w:val="000000"/>
          <w:sz w:val="24"/>
          <w:szCs w:val="24"/>
        </w:rPr>
        <w:t xml:space="preserve"> уровне, развитие качеств личности, «отвечающих требованиям информационного общества, инновационной экономики, задачам построения демократического гражданского общества на основе толерантности, диалога культур и уважения многонационального состава российского общества», воспитание нравственных чувств и этического сознания.</w:t>
      </w:r>
    </w:p>
    <w:p w:rsidR="00BC0E66" w:rsidRDefault="00BC0E66" w:rsidP="0014742C">
      <w:pPr>
        <w:pStyle w:val="a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Формы, методы, технологии обучения.</w:t>
      </w: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формы обучения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индивидуальные,  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групповые, индивидуально-групповые,  фронтальные.</w:t>
      </w: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методы обучения:</w:t>
      </w: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-методы организации и осуществления деятельности (словесные, наглядные, практические,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репродуктивные  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проблемные,   индуктивные    и дедуктивные, самостоятельной  работы  и   работы под руководством преподавателя);</w:t>
      </w: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методы   стимулирования   и   мотивации 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формирования интереса);</w:t>
      </w: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познавательные игры, анализ жизненных ситуаций, создание ситуаций успеха;</w:t>
      </w: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методы контроля и самоконтроля (устный и письменный контроль, практические   работы, фронтальный, текущий и итоговый).</w:t>
      </w: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технологии обучения:</w:t>
      </w: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технология развивающего обучения;</w:t>
      </w: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технология проблемного обучения;</w:t>
      </w: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проблемно-диалогического обучения;</w:t>
      </w: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ИКТ – технологии;</w:t>
      </w: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технологии педагогического мастерства.</w:t>
      </w: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Способы и формы оценки достижения результатов.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 результатов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осуществляется  через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устные опросы, выполнение обучающимися самостоятельных,  контрольных  работ, в том числе и тестовых.</w:t>
      </w: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формы контроля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стартовый,  текущий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  тематический, итоговый.</w:t>
      </w:r>
    </w:p>
    <w:p w:rsidR="000E44A3" w:rsidRDefault="000E44A3" w:rsidP="000E44A3">
      <w:pPr>
        <w:spacing w:after="0" w:line="294" w:lineRule="atLeast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Виды деятельности обучающихся.</w:t>
      </w:r>
    </w:p>
    <w:p w:rsidR="00BC0E66" w:rsidRDefault="000E44A3" w:rsidP="003940F5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 w:rsidRPr="000E44A3">
        <w:rPr>
          <w:rFonts w:ascii="Times New Roman" w:eastAsia="Times New Roman" w:hAnsi="Times New Roman" w:cs="Times New Roman"/>
          <w:sz w:val="24"/>
          <w:szCs w:val="24"/>
        </w:rPr>
        <w:t>Игровая деятельность</w:t>
      </w:r>
    </w:p>
    <w:p w:rsidR="000E44A3" w:rsidRDefault="000E44A3" w:rsidP="003940F5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Познавательная деятельность</w:t>
      </w:r>
    </w:p>
    <w:p w:rsidR="000E44A3" w:rsidRDefault="000E44A3" w:rsidP="003940F5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Проблемно-ценностное общение</w:t>
      </w:r>
    </w:p>
    <w:p w:rsidR="000E44A3" w:rsidRPr="000E44A3" w:rsidRDefault="009C7FD7" w:rsidP="003940F5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Художественное творчество</w:t>
      </w:r>
    </w:p>
    <w:p w:rsidR="00BC0E66" w:rsidRPr="000E44A3" w:rsidRDefault="00BC0E66" w:rsidP="003940F5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</w:p>
    <w:p w:rsidR="00BC0E66" w:rsidRDefault="00BC0E66" w:rsidP="003940F5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0E66" w:rsidRDefault="00BC0E66" w:rsidP="003940F5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0E66" w:rsidRDefault="00BC0E66" w:rsidP="003940F5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0E66" w:rsidRDefault="00BC0E66" w:rsidP="003940F5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40F5" w:rsidRPr="00417C39" w:rsidRDefault="003940F5" w:rsidP="003940F5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417C39">
        <w:rPr>
          <w:rFonts w:ascii="Times New Roman" w:eastAsia="Times New Roman" w:hAnsi="Times New Roman" w:cs="Times New Roman"/>
          <w:b/>
          <w:sz w:val="28"/>
          <w:szCs w:val="28"/>
        </w:rPr>
        <w:t>Планируемые</w:t>
      </w:r>
      <w:r w:rsidR="00417C39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417C39">
        <w:rPr>
          <w:rFonts w:ascii="Times New Roman" w:eastAsia="Times New Roman" w:hAnsi="Times New Roman" w:cs="Times New Roman"/>
          <w:b/>
          <w:sz w:val="28"/>
          <w:szCs w:val="28"/>
        </w:rPr>
        <w:t>результаты</w:t>
      </w:r>
      <w:proofErr w:type="gramEnd"/>
      <w:r w:rsidRPr="00417C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17C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17C39">
        <w:rPr>
          <w:rFonts w:ascii="Times New Roman" w:eastAsia="Times New Roman" w:hAnsi="Times New Roman" w:cs="Times New Roman"/>
          <w:b/>
          <w:sz w:val="28"/>
          <w:szCs w:val="28"/>
        </w:rPr>
        <w:t xml:space="preserve">освоения </w:t>
      </w:r>
      <w:r w:rsidR="00417C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17C39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>1-й класс</w:t>
      </w:r>
      <w:r w:rsidRPr="00417C39">
        <w:rPr>
          <w:rStyle w:val="aa"/>
          <w:rFonts w:ascii="Times New Roman" w:hAnsi="Times New Roman" w:cs="Times New Roman"/>
          <w:sz w:val="24"/>
          <w:szCs w:val="24"/>
        </w:rPr>
        <w:footnoteReference w:id="1"/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417C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осознавать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роль речи в жизни людей;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оценивать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некоторые высказывания людей с точки зрения их уместности, тактичности в данной ситуации; 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объяснять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некоторые правила вежливого, уместного поведения людей при общении (правила при разговоре, приветствии, извинении и т.д.).</w:t>
      </w:r>
    </w:p>
    <w:p w:rsid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соблюдать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некоторые правила вежливого общения в урочной и внеурочной деятельности;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реализовывать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простое высказывание на заданную тему;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ориентироваться</w:t>
      </w:r>
      <w:r w:rsidRPr="004A6CCF">
        <w:rPr>
          <w:rFonts w:ascii="Times New Roman" w:hAnsi="Times New Roman" w:cs="Times New Roman"/>
          <w:sz w:val="24"/>
          <w:szCs w:val="24"/>
        </w:rPr>
        <w:t xml:space="preserve"> в своей системе знаний: приводить примеры удачного и неудачного общения в своей жизни и жизни окружающих; 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самостоятельно работать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 некоторыми заданиями учебника, осознавать недостаток информации, использовать школьные толковые словари; 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учиться </w:t>
      </w:r>
      <w:r w:rsidRPr="004A6CCF">
        <w:rPr>
          <w:rFonts w:ascii="Times New Roman" w:hAnsi="Times New Roman" w:cs="Times New Roman"/>
          <w:i/>
          <w:sz w:val="24"/>
          <w:szCs w:val="24"/>
        </w:rPr>
        <w:t>договариваться</w:t>
      </w:r>
      <w:r w:rsidRPr="004A6CCF">
        <w:rPr>
          <w:rFonts w:ascii="Times New Roman" w:hAnsi="Times New Roman" w:cs="Times New Roman"/>
          <w:sz w:val="24"/>
          <w:szCs w:val="24"/>
        </w:rPr>
        <w:t xml:space="preserve"> о распределении ролей в игре, работы в совместной деятельности;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делать простые выводы</w:t>
      </w:r>
      <w:r w:rsidRPr="004A6CCF">
        <w:rPr>
          <w:rFonts w:ascii="Times New Roman" w:hAnsi="Times New Roman" w:cs="Times New Roman"/>
          <w:sz w:val="24"/>
          <w:szCs w:val="24"/>
        </w:rPr>
        <w:t xml:space="preserve"> и </w:t>
      </w:r>
      <w:r w:rsidRPr="004A6CCF">
        <w:rPr>
          <w:rFonts w:ascii="Times New Roman" w:hAnsi="Times New Roman" w:cs="Times New Roman"/>
          <w:i/>
          <w:sz w:val="24"/>
          <w:szCs w:val="24"/>
        </w:rPr>
        <w:t>обобщения</w:t>
      </w:r>
      <w:r w:rsidRPr="004A6CCF">
        <w:rPr>
          <w:rFonts w:ascii="Times New Roman" w:hAnsi="Times New Roman" w:cs="Times New Roman"/>
          <w:sz w:val="24"/>
          <w:szCs w:val="24"/>
        </w:rPr>
        <w:t xml:space="preserve"> в результате совместной работы класса.</w:t>
      </w:r>
    </w:p>
    <w:p w:rsidR="004A6CCF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различать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устное и письменное общение;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различать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словесное и несловесное общение, осознавать роль несловесного общения при взаимодействии людей, уместность использования различного темпа, громкости, некоторых жестов и мимики в разных ситуациях;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sz w:val="24"/>
          <w:szCs w:val="24"/>
        </w:rPr>
        <w:t xml:space="preserve">уместно </w:t>
      </w:r>
      <w:r w:rsidRPr="00417C39">
        <w:rPr>
          <w:rFonts w:ascii="Times New Roman" w:hAnsi="Times New Roman" w:cs="Times New Roman"/>
          <w:i/>
          <w:sz w:val="24"/>
          <w:szCs w:val="24"/>
        </w:rPr>
        <w:t>использовать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некоторые несловесные средства в своей речи;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анализировать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уместность, эффективность реализации речевых жанров приветствия, прощания, благодарности, извинения в различных ситуациях общения;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продуцировать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уместные, эффективные этикетные жанры приветствия, прощания, благодарности, извинения применительно к разным ситуациям общения;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распознавать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и </w:t>
      </w:r>
      <w:r w:rsidRPr="00417C39">
        <w:rPr>
          <w:rFonts w:ascii="Times New Roman" w:hAnsi="Times New Roman" w:cs="Times New Roman"/>
          <w:i/>
          <w:sz w:val="24"/>
          <w:szCs w:val="24"/>
        </w:rPr>
        <w:t>вести</w:t>
      </w:r>
      <w:r w:rsidRPr="00417C39">
        <w:rPr>
          <w:rFonts w:ascii="Times New Roman" w:hAnsi="Times New Roman" w:cs="Times New Roman"/>
          <w:sz w:val="24"/>
          <w:szCs w:val="24"/>
        </w:rPr>
        <w:t xml:space="preserve"> этикетный диалог;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отличать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текст от набора предложений, записанных как текст; 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находить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по абзацным отступам смысловые части текста;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выбирать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подходящий заголовок из предложенных вариантов, придумывать заголовки к маленьким текстам;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осознавать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роль ключевых слов в тексте, выделять их;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выделять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начальные и завершающие предложения в тексте, осознавать их роль как важных составляющих текста;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сочинять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несложные сказочные истории на основе начальных предложений, рисунков, опорных слов;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сочинять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и </w:t>
      </w:r>
      <w:r w:rsidRPr="004A6CCF">
        <w:rPr>
          <w:rFonts w:ascii="Times New Roman" w:hAnsi="Times New Roman" w:cs="Times New Roman"/>
          <w:i/>
          <w:sz w:val="24"/>
          <w:szCs w:val="24"/>
        </w:rPr>
        <w:t>исполнять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считалки, </w:t>
      </w:r>
      <w:r w:rsidRPr="004A6CCF">
        <w:rPr>
          <w:rFonts w:ascii="Times New Roman" w:hAnsi="Times New Roman" w:cs="Times New Roman"/>
          <w:i/>
          <w:sz w:val="24"/>
          <w:szCs w:val="24"/>
        </w:rPr>
        <w:t>подбирать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простые рифмы в стихотворном тексте;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оценивать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степень вежливости (свою и других людей) в некоторых ситуациях общения.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br w:type="page"/>
      </w:r>
      <w:r w:rsidRPr="00417C39">
        <w:rPr>
          <w:rFonts w:ascii="Times New Roman" w:hAnsi="Times New Roman" w:cs="Times New Roman"/>
          <w:sz w:val="24"/>
          <w:szCs w:val="24"/>
        </w:rPr>
        <w:lastRenderedPageBreak/>
        <w:t>2-й класс</w:t>
      </w:r>
      <w:r w:rsidRPr="00417C39">
        <w:rPr>
          <w:rStyle w:val="aa"/>
          <w:rFonts w:ascii="Times New Roman" w:hAnsi="Times New Roman" w:cs="Times New Roman"/>
          <w:sz w:val="24"/>
          <w:szCs w:val="24"/>
        </w:rPr>
        <w:footnoteReference w:id="2"/>
      </w:r>
    </w:p>
    <w:p w:rsidR="004A6CCF" w:rsidRDefault="004A6CCF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осознавать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разнообразие речевых ситуаций в жизни человека, условий общения;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осознавать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свои речевые роли в различных коммуникативных ситуациях;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оценивать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свои и чужие высказывания с точки зрения их эффективности, соответствия речевой роли в данной ситуации; 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анализировать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тактичность речевого поведения в семье;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объяснять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правила вежливого поведения, опирающиеся на учёт особенностей разных </w:t>
      </w:r>
      <w:proofErr w:type="spellStart"/>
      <w:r w:rsidRPr="004A6CCF">
        <w:rPr>
          <w:rFonts w:ascii="Times New Roman" w:hAnsi="Times New Roman" w:cs="Times New Roman"/>
          <w:sz w:val="24"/>
          <w:szCs w:val="24"/>
        </w:rPr>
        <w:t>коммуникантов</w:t>
      </w:r>
      <w:proofErr w:type="spellEnd"/>
      <w:r w:rsidRPr="004A6CCF">
        <w:rPr>
          <w:rFonts w:ascii="Times New Roman" w:hAnsi="Times New Roman" w:cs="Times New Roman"/>
          <w:sz w:val="24"/>
          <w:szCs w:val="24"/>
        </w:rPr>
        <w:t>.</w:t>
      </w:r>
    </w:p>
    <w:p w:rsidR="00417C39" w:rsidRPr="00417C39" w:rsidRDefault="004A6CCF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="00417C39" w:rsidRPr="00417C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>–</w:t>
      </w:r>
      <w:r w:rsidRPr="00417C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7C39">
        <w:rPr>
          <w:rFonts w:ascii="Times New Roman" w:hAnsi="Times New Roman" w:cs="Times New Roman"/>
          <w:i/>
          <w:sz w:val="24"/>
          <w:szCs w:val="24"/>
        </w:rPr>
        <w:t>формулировать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задачу чтения, </w:t>
      </w:r>
      <w:r w:rsidRPr="00417C39">
        <w:rPr>
          <w:rFonts w:ascii="Times New Roman" w:hAnsi="Times New Roman" w:cs="Times New Roman"/>
          <w:i/>
          <w:sz w:val="24"/>
          <w:szCs w:val="24"/>
        </w:rPr>
        <w:t>выбирать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вид чтения (ознакомительное, изучающее);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>–</w:t>
      </w:r>
      <w:r w:rsidRPr="00417C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7C39">
        <w:rPr>
          <w:rFonts w:ascii="Times New Roman" w:hAnsi="Times New Roman" w:cs="Times New Roman"/>
          <w:i/>
          <w:sz w:val="24"/>
          <w:szCs w:val="24"/>
        </w:rPr>
        <w:t>пользоваться</w:t>
      </w:r>
      <w:r w:rsidRPr="00417C39">
        <w:rPr>
          <w:rFonts w:ascii="Times New Roman" w:hAnsi="Times New Roman" w:cs="Times New Roman"/>
          <w:sz w:val="24"/>
          <w:szCs w:val="24"/>
        </w:rPr>
        <w:t xml:space="preserve"> приёмами чтения учебного текста: ставить вопрос к заголовку и от заголовка, выделять ключевые слова;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>–</w:t>
      </w:r>
      <w:r w:rsidRPr="00417C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7C39">
        <w:rPr>
          <w:rFonts w:ascii="Times New Roman" w:hAnsi="Times New Roman" w:cs="Times New Roman"/>
          <w:i/>
          <w:sz w:val="24"/>
          <w:szCs w:val="24"/>
        </w:rPr>
        <w:t>отличать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подробный пересказ от краткого;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>–</w:t>
      </w:r>
      <w:r w:rsidRPr="00417C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7C39">
        <w:rPr>
          <w:rFonts w:ascii="Times New Roman" w:hAnsi="Times New Roman" w:cs="Times New Roman"/>
          <w:i/>
          <w:sz w:val="24"/>
          <w:szCs w:val="24"/>
        </w:rPr>
        <w:t>знать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два основных приёма сжатия (компрессии) текста для реализации краткого пересказа;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>–</w:t>
      </w:r>
      <w:r w:rsidRPr="00417C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7C39">
        <w:rPr>
          <w:rFonts w:ascii="Times New Roman" w:hAnsi="Times New Roman" w:cs="Times New Roman"/>
          <w:i/>
          <w:sz w:val="24"/>
          <w:szCs w:val="24"/>
        </w:rPr>
        <w:t>пользоваться</w:t>
      </w:r>
      <w:r w:rsidRPr="00417C39">
        <w:rPr>
          <w:rFonts w:ascii="Times New Roman" w:hAnsi="Times New Roman" w:cs="Times New Roman"/>
          <w:sz w:val="24"/>
          <w:szCs w:val="24"/>
        </w:rPr>
        <w:t xml:space="preserve"> приёмами сжатия текста для продуцирования сжатого пересказа;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>–</w:t>
      </w:r>
      <w:r w:rsidRPr="00417C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7C39">
        <w:rPr>
          <w:rFonts w:ascii="Times New Roman" w:hAnsi="Times New Roman" w:cs="Times New Roman"/>
          <w:i/>
          <w:sz w:val="24"/>
          <w:szCs w:val="24"/>
        </w:rPr>
        <w:t>пользоваться</w:t>
      </w:r>
      <w:r w:rsidRPr="00417C39">
        <w:rPr>
          <w:rFonts w:ascii="Times New Roman" w:hAnsi="Times New Roman" w:cs="Times New Roman"/>
          <w:sz w:val="24"/>
          <w:szCs w:val="24"/>
        </w:rPr>
        <w:t xml:space="preserve"> приёмами слушания: фиксировать тему (заголовок), ключевые слова;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реализовывать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устные и письменные рассуждения как текстов определённой структуры, </w:t>
      </w:r>
      <w:r w:rsidRPr="004A6CCF">
        <w:rPr>
          <w:rFonts w:ascii="Times New Roman" w:hAnsi="Times New Roman" w:cs="Times New Roman"/>
          <w:i/>
          <w:sz w:val="24"/>
          <w:szCs w:val="24"/>
        </w:rPr>
        <w:t>определять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цель рассуждения (доказать, объяснить), </w:t>
      </w:r>
      <w:r w:rsidRPr="004A6CCF">
        <w:rPr>
          <w:rFonts w:ascii="Times New Roman" w:hAnsi="Times New Roman" w:cs="Times New Roman"/>
          <w:i/>
          <w:sz w:val="24"/>
          <w:szCs w:val="24"/>
        </w:rPr>
        <w:t>формулировать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тезис (то, что доказывается или объясняется) и </w:t>
      </w:r>
      <w:r w:rsidRPr="004A6CCF">
        <w:rPr>
          <w:rFonts w:ascii="Times New Roman" w:hAnsi="Times New Roman" w:cs="Times New Roman"/>
          <w:i/>
          <w:sz w:val="24"/>
          <w:szCs w:val="24"/>
        </w:rPr>
        <w:t>приводить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в качестве доказательства ссылку на правило, закон;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реализовывать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устные и письменные высказывания – описания хорошо знакомых предметов, животных, подчиняя описание его основной мысли, анализировать и учитывать особенности описания в учебно-научной речи; 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при выполнении некоторых заданий учебника </w:t>
      </w:r>
      <w:r w:rsidRPr="004A6CCF">
        <w:rPr>
          <w:rFonts w:ascii="Times New Roman" w:hAnsi="Times New Roman" w:cs="Times New Roman"/>
          <w:i/>
          <w:sz w:val="24"/>
          <w:szCs w:val="24"/>
        </w:rPr>
        <w:t>осознавать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недостаток информации, </w:t>
      </w:r>
      <w:r w:rsidRPr="004A6CCF">
        <w:rPr>
          <w:rFonts w:ascii="Times New Roman" w:hAnsi="Times New Roman" w:cs="Times New Roman"/>
          <w:i/>
          <w:sz w:val="24"/>
          <w:szCs w:val="24"/>
        </w:rPr>
        <w:t>использовать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дополнительные сведения из словарей; 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делать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выводы и обобщения в результате совместной работы класса.</w:t>
      </w:r>
    </w:p>
    <w:p w:rsidR="004A6CCF" w:rsidRDefault="004A6CCF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характеризовать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речь (как успешную или неуспешную) с точки зрения решения поставленной коммуникативной задачи;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определять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вид речевой деятельности, </w:t>
      </w:r>
      <w:r w:rsidRPr="00417C39">
        <w:rPr>
          <w:rFonts w:ascii="Times New Roman" w:hAnsi="Times New Roman" w:cs="Times New Roman"/>
          <w:i/>
          <w:sz w:val="24"/>
          <w:szCs w:val="24"/>
        </w:rPr>
        <w:t>характеризовать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её особенности;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планировать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адекватный для данной ситуации вид речевой деятельности;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осознавать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значение тона, смыслового ударения как несловесных средств устного общения;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sz w:val="24"/>
          <w:szCs w:val="24"/>
        </w:rPr>
        <w:t xml:space="preserve">уместно </w:t>
      </w:r>
      <w:r w:rsidRPr="00417C39">
        <w:rPr>
          <w:rFonts w:ascii="Times New Roman" w:hAnsi="Times New Roman" w:cs="Times New Roman"/>
          <w:i/>
          <w:sz w:val="24"/>
          <w:szCs w:val="24"/>
        </w:rPr>
        <w:t>пользоваться</w:t>
      </w:r>
      <w:r w:rsidRPr="00417C39">
        <w:rPr>
          <w:rFonts w:ascii="Times New Roman" w:hAnsi="Times New Roman" w:cs="Times New Roman"/>
          <w:sz w:val="24"/>
          <w:szCs w:val="24"/>
        </w:rPr>
        <w:t xml:space="preserve"> изученными свойствами устной речи для реализации задачи своего высказывания;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оценивать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правильность речи с точки зрения (известных ученикам) орфоэпических, грамматических, лексических норм, </w:t>
      </w:r>
      <w:r w:rsidRPr="00417C39">
        <w:rPr>
          <w:rFonts w:ascii="Times New Roman" w:hAnsi="Times New Roman" w:cs="Times New Roman"/>
          <w:i/>
          <w:sz w:val="24"/>
          <w:szCs w:val="24"/>
        </w:rPr>
        <w:t>обращаться</w:t>
      </w:r>
      <w:r w:rsidRPr="00417C39">
        <w:rPr>
          <w:rFonts w:ascii="Times New Roman" w:hAnsi="Times New Roman" w:cs="Times New Roman"/>
          <w:sz w:val="24"/>
          <w:szCs w:val="24"/>
        </w:rPr>
        <w:t xml:space="preserve"> к нормативным словарям за справкой;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анализировать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уместность, эффективность реализации речевых жанров просьбы, вежливого отказа на просьбу в различных ситуациях общения;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продуцировать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уместные, эффективные жанры просьбы и вежливого отказа, применительно к разным ситуациям общения;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определять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тему, основную мысль несложного текста;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определять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структурно-смысловые части текста (начало, основную часть, концовку);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подбирать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заголовки к готовым и продуцируемым текстам (в соответствии с темой, основной мыслью и т.д.);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анализировать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и </w:t>
      </w:r>
      <w:r w:rsidRPr="004A6CCF">
        <w:rPr>
          <w:rFonts w:ascii="Times New Roman" w:hAnsi="Times New Roman" w:cs="Times New Roman"/>
          <w:i/>
          <w:sz w:val="24"/>
          <w:szCs w:val="24"/>
        </w:rPr>
        <w:t>продуцировать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невыдуманные рассказы, </w:t>
      </w:r>
      <w:r w:rsidRPr="004A6CCF">
        <w:rPr>
          <w:rFonts w:ascii="Times New Roman" w:hAnsi="Times New Roman" w:cs="Times New Roman"/>
          <w:i/>
          <w:sz w:val="24"/>
          <w:szCs w:val="24"/>
        </w:rPr>
        <w:t>соотносить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речевое содержание рассказа с задачей рассказчика;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разыгрывать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диалоги, пользуясь риторическими заданиями учебника;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сочинять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продолжение диалогов разных персонажей, сказочных историй;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давать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оценку невежливому речевому поведению.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lastRenderedPageBreak/>
        <w:t>3-й класс</w:t>
      </w:r>
      <w:r w:rsidRPr="00417C39">
        <w:rPr>
          <w:rStyle w:val="aa"/>
          <w:rFonts w:ascii="Times New Roman" w:hAnsi="Times New Roman" w:cs="Times New Roman"/>
          <w:sz w:val="24"/>
          <w:szCs w:val="24"/>
        </w:rPr>
        <w:footnoteReference w:id="3"/>
      </w:r>
    </w:p>
    <w:p w:rsidR="00417C39" w:rsidRPr="00417C39" w:rsidRDefault="004A6CCF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="00417C39" w:rsidRPr="00417C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оценивать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свою вежливость;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определять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степень вежливости при общении людей (вежливо – невежливо – грубо);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осознавать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важность соблюдения правил речевого этикета для успешного общения, установления добрых, уважительных взаимоотношений;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осознавать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свою ответственность за произнесённое или написанное слово;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понимать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необходимость добрых дел, подтверждающих добрые слова.</w:t>
      </w:r>
    </w:p>
    <w:p w:rsidR="004A6CCF" w:rsidRDefault="004A6CCF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формулировать</w:t>
      </w:r>
      <w:r w:rsidR="00C225C9">
        <w:rPr>
          <w:rFonts w:ascii="Times New Roman" w:hAnsi="Times New Roman" w:cs="Times New Roman"/>
          <w:sz w:val="24"/>
          <w:szCs w:val="24"/>
        </w:rPr>
        <w:t xml:space="preserve"> тему занятия</w:t>
      </w:r>
      <w:r w:rsidRPr="004A6CCF">
        <w:rPr>
          <w:rFonts w:ascii="Times New Roman" w:hAnsi="Times New Roman" w:cs="Times New Roman"/>
          <w:sz w:val="24"/>
          <w:szCs w:val="24"/>
        </w:rPr>
        <w:t xml:space="preserve"> после предварительного обсуждения;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определять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степень успешности выполнения своей работы и работы всех, исходя из имеющихся критериев;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критически осмысливать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свой опыт общения, выявлять причины удач и неудач при взаимодействии;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осознавать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разнообразие текстов (жанров), продуцируемых людьми для решения коммуникативных задач;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учиться</w:t>
      </w:r>
      <w:r w:rsidRPr="004A6CCF">
        <w:rPr>
          <w:rFonts w:ascii="Times New Roman" w:hAnsi="Times New Roman" w:cs="Times New Roman"/>
          <w:sz w:val="24"/>
          <w:szCs w:val="24"/>
        </w:rPr>
        <w:t xml:space="preserve"> подчинять своё высказывание задаче взаимодействия;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анализировать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информацию, представленную в разных формах (текст, таблица, схема, иллюстрация и др.), </w:t>
      </w:r>
      <w:r w:rsidRPr="004A6CCF">
        <w:rPr>
          <w:rFonts w:ascii="Times New Roman" w:hAnsi="Times New Roman" w:cs="Times New Roman"/>
          <w:i/>
          <w:sz w:val="24"/>
          <w:szCs w:val="24"/>
        </w:rPr>
        <w:t>извлекать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необходимые для решения коммуникативных задач сведения;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продуцировать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тексты сравнительного описания в зависимости от задачи сравнения (выявления сходства и/или различия), последовательной или параллельной структуры; 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перерабатывать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информацию: осуществлять подробный, краткий и выборочный пересказ текста;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осуществлять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информационную переработку научно-учебного текста: составлять его план; 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анализировать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структуру рассуждения, </w:t>
      </w:r>
      <w:r w:rsidRPr="004A6CCF">
        <w:rPr>
          <w:rFonts w:ascii="Times New Roman" w:hAnsi="Times New Roman" w:cs="Times New Roman"/>
          <w:i/>
          <w:sz w:val="24"/>
          <w:szCs w:val="24"/>
        </w:rPr>
        <w:t>выявлять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уместность приводимых аргументов, правомерность выводов;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аргументировать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свою точку зрения, используя в качестве доказательства правила, цитаты;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продуцировать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рассуждение, соблюдая его структуру: тезис, аргументы, вывод;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знать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основные приёмы подготовки устного выступления – </w:t>
      </w:r>
      <w:r w:rsidRPr="004A6CCF">
        <w:rPr>
          <w:rFonts w:ascii="Times New Roman" w:hAnsi="Times New Roman" w:cs="Times New Roman"/>
          <w:i/>
          <w:sz w:val="24"/>
          <w:szCs w:val="24"/>
        </w:rPr>
        <w:t>учитывать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компоненты речевой ситуации, </w:t>
      </w:r>
      <w:r w:rsidRPr="004A6CCF">
        <w:rPr>
          <w:rFonts w:ascii="Times New Roman" w:hAnsi="Times New Roman" w:cs="Times New Roman"/>
          <w:i/>
          <w:sz w:val="24"/>
          <w:szCs w:val="24"/>
        </w:rPr>
        <w:t>записывать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ключевые слова, план; </w:t>
      </w:r>
      <w:r w:rsidRPr="004A6CCF">
        <w:rPr>
          <w:rFonts w:ascii="Times New Roman" w:hAnsi="Times New Roman" w:cs="Times New Roman"/>
          <w:i/>
          <w:sz w:val="24"/>
          <w:szCs w:val="24"/>
        </w:rPr>
        <w:t>представлять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рисунок, схему; </w:t>
      </w:r>
      <w:r w:rsidRPr="004A6CCF">
        <w:rPr>
          <w:rFonts w:ascii="Times New Roman" w:hAnsi="Times New Roman" w:cs="Times New Roman"/>
          <w:i/>
          <w:sz w:val="24"/>
          <w:szCs w:val="24"/>
        </w:rPr>
        <w:t>репетировать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выступление и т.д.;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пользоваться</w:t>
      </w:r>
      <w:r w:rsidRPr="004A6CCF">
        <w:rPr>
          <w:rFonts w:ascii="Times New Roman" w:hAnsi="Times New Roman" w:cs="Times New Roman"/>
          <w:sz w:val="24"/>
          <w:szCs w:val="24"/>
        </w:rPr>
        <w:t xml:space="preserve"> приёмами подготовки устного выступления, </w:t>
      </w:r>
      <w:r w:rsidRPr="004A6CCF">
        <w:rPr>
          <w:rFonts w:ascii="Times New Roman" w:hAnsi="Times New Roman" w:cs="Times New Roman"/>
          <w:i/>
          <w:sz w:val="24"/>
          <w:szCs w:val="24"/>
        </w:rPr>
        <w:t>выступать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 графическим (возможно, аудио </w:t>
      </w:r>
      <w:proofErr w:type="gramStart"/>
      <w:r w:rsidRPr="004A6CCF">
        <w:rPr>
          <w:rFonts w:ascii="Times New Roman" w:hAnsi="Times New Roman" w:cs="Times New Roman"/>
          <w:sz w:val="24"/>
          <w:szCs w:val="24"/>
        </w:rPr>
        <w:t>– ,</w:t>
      </w:r>
      <w:proofErr w:type="gramEnd"/>
      <w:r w:rsidRPr="004A6CCF">
        <w:rPr>
          <w:rFonts w:ascii="Times New Roman" w:hAnsi="Times New Roman" w:cs="Times New Roman"/>
          <w:sz w:val="24"/>
          <w:szCs w:val="24"/>
        </w:rPr>
        <w:t xml:space="preserve"> видео – ) сопровождением;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в предложенных коммуникативных ситуациях, опираясь на изученные правила общения, </w:t>
      </w:r>
      <w:r w:rsidRPr="004A6CCF">
        <w:rPr>
          <w:rFonts w:ascii="Times New Roman" w:hAnsi="Times New Roman" w:cs="Times New Roman"/>
          <w:i/>
          <w:sz w:val="24"/>
          <w:szCs w:val="24"/>
        </w:rPr>
        <w:t>выбирать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уместные, эффективные речевые средства.</w:t>
      </w:r>
    </w:p>
    <w:p w:rsidR="00417C39" w:rsidRPr="00417C39" w:rsidRDefault="004A6CCF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="00417C39" w:rsidRPr="00417C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приводить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примеры задач общения и речевых ролей </w:t>
      </w:r>
      <w:proofErr w:type="spellStart"/>
      <w:r w:rsidRPr="00417C39">
        <w:rPr>
          <w:rFonts w:ascii="Times New Roman" w:hAnsi="Times New Roman" w:cs="Times New Roman"/>
          <w:sz w:val="24"/>
          <w:szCs w:val="24"/>
        </w:rPr>
        <w:t>коммуникантов</w:t>
      </w:r>
      <w:proofErr w:type="spellEnd"/>
      <w:r w:rsidRPr="00417C39">
        <w:rPr>
          <w:rFonts w:ascii="Times New Roman" w:hAnsi="Times New Roman" w:cs="Times New Roman"/>
          <w:sz w:val="24"/>
          <w:szCs w:val="24"/>
        </w:rPr>
        <w:t>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отличать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подготовленную и неподготовленную речь;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знать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особенности неподготовленной речи;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осознавать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важность соблюдения норм (орфоэпических, лексических, грамматических) для успешного общения;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знать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особенности этикетных жанров комплимента, поздравления;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реализовывать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жанры комплимента, поздравления с учётом коммуникативной ситуации;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знать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особенности диалога и монолога;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анализировать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абзацные отступы, шрифтовые и цветовые выделения в учебных текстах;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использовать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различные выделения в продуцируемых письменных текстах;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знать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основные способы правки текста (замена слов, словосочетаний, предложений; исключение ненужного, вставка и т.д.);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пользоваться</w:t>
      </w:r>
      <w:r w:rsidRPr="00417C39">
        <w:rPr>
          <w:rFonts w:ascii="Times New Roman" w:hAnsi="Times New Roman" w:cs="Times New Roman"/>
          <w:sz w:val="24"/>
          <w:szCs w:val="24"/>
        </w:rPr>
        <w:t xml:space="preserve"> основными способами правки текста.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>4-й класс</w:t>
      </w:r>
      <w:r w:rsidRPr="00417C39">
        <w:rPr>
          <w:rStyle w:val="aa"/>
          <w:rFonts w:ascii="Times New Roman" w:hAnsi="Times New Roman" w:cs="Times New Roman"/>
          <w:sz w:val="24"/>
          <w:szCs w:val="24"/>
        </w:rPr>
        <w:footnoteReference w:id="4"/>
      </w:r>
    </w:p>
    <w:p w:rsidR="004A6CCF" w:rsidRDefault="004A6CCF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объяснять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значение эффективного общения, взаимопонимания в жизни человека, общества; 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осознавать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важность соблюдения правил речевого этикета как выражения доброго, уважительного отношения в семье и к посторонним людям; 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отличать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истинную вежливость от показной;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адаптироваться</w:t>
      </w:r>
      <w:r w:rsidRPr="004A6CCF">
        <w:rPr>
          <w:rFonts w:ascii="Times New Roman" w:hAnsi="Times New Roman" w:cs="Times New Roman"/>
          <w:sz w:val="24"/>
          <w:szCs w:val="24"/>
        </w:rPr>
        <w:t xml:space="preserve"> применительно к ситуации общения, </w:t>
      </w:r>
      <w:r w:rsidRPr="004A6CCF">
        <w:rPr>
          <w:rFonts w:ascii="Times New Roman" w:hAnsi="Times New Roman" w:cs="Times New Roman"/>
          <w:i/>
          <w:sz w:val="24"/>
          <w:szCs w:val="24"/>
        </w:rPr>
        <w:t>строить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своё высказывание в зависимости от условий взаимодействия;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учитывать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интересы </w:t>
      </w:r>
      <w:proofErr w:type="spellStart"/>
      <w:r w:rsidRPr="004A6CCF">
        <w:rPr>
          <w:rFonts w:ascii="Times New Roman" w:hAnsi="Times New Roman" w:cs="Times New Roman"/>
          <w:sz w:val="24"/>
          <w:szCs w:val="24"/>
        </w:rPr>
        <w:t>коммуникантов</w:t>
      </w:r>
      <w:proofErr w:type="spellEnd"/>
      <w:r w:rsidRPr="004A6CCF">
        <w:rPr>
          <w:rFonts w:ascii="Times New Roman" w:hAnsi="Times New Roman" w:cs="Times New Roman"/>
          <w:sz w:val="24"/>
          <w:szCs w:val="24"/>
        </w:rPr>
        <w:t xml:space="preserve"> при общении, </w:t>
      </w:r>
      <w:r w:rsidRPr="004A6CCF">
        <w:rPr>
          <w:rFonts w:ascii="Times New Roman" w:hAnsi="Times New Roman" w:cs="Times New Roman"/>
          <w:i/>
          <w:sz w:val="24"/>
          <w:szCs w:val="24"/>
        </w:rPr>
        <w:t>проявлять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эмоциональную отзывчивость и доброжелательность в спорных ситуациях;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осознавать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ответственность за своё речевое поведение дома, в школе и других общественных местах;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анализировать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свои речевые привычки, </w:t>
      </w:r>
      <w:r w:rsidRPr="004A6CCF">
        <w:rPr>
          <w:rFonts w:ascii="Times New Roman" w:hAnsi="Times New Roman" w:cs="Times New Roman"/>
          <w:i/>
          <w:sz w:val="24"/>
          <w:szCs w:val="24"/>
        </w:rPr>
        <w:t>избавляться</w:t>
      </w:r>
      <w:r w:rsidRPr="004A6CCF">
        <w:rPr>
          <w:rFonts w:ascii="Times New Roman" w:hAnsi="Times New Roman" w:cs="Times New Roman"/>
          <w:sz w:val="24"/>
          <w:szCs w:val="24"/>
        </w:rPr>
        <w:t xml:space="preserve"> от плохих привычек;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>– поддерживать нуждающихся в помощи не только словом, но и делом.</w:t>
      </w:r>
    </w:p>
    <w:p w:rsidR="004A6CCF" w:rsidRDefault="004A6CCF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формулировать</w:t>
      </w:r>
      <w:r w:rsidR="00C225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225C9">
        <w:rPr>
          <w:rFonts w:ascii="Times New Roman" w:hAnsi="Times New Roman" w:cs="Times New Roman"/>
          <w:sz w:val="24"/>
          <w:szCs w:val="24"/>
        </w:rPr>
        <w:t xml:space="preserve">задачу </w:t>
      </w:r>
      <w:r w:rsidRPr="004A6CCF">
        <w:rPr>
          <w:rFonts w:ascii="Times New Roman" w:hAnsi="Times New Roman" w:cs="Times New Roman"/>
          <w:sz w:val="24"/>
          <w:szCs w:val="24"/>
        </w:rPr>
        <w:t xml:space="preserve"> после</w:t>
      </w:r>
      <w:proofErr w:type="gramEnd"/>
      <w:r w:rsidRPr="004A6CCF">
        <w:rPr>
          <w:rFonts w:ascii="Times New Roman" w:hAnsi="Times New Roman" w:cs="Times New Roman"/>
          <w:sz w:val="24"/>
          <w:szCs w:val="24"/>
        </w:rPr>
        <w:t xml:space="preserve"> предварительного обсуждения;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оценивать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выполнение своей работы и работы всех, исходя из имеющихся критериев;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анализировать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и </w:t>
      </w:r>
      <w:r w:rsidRPr="004A6CCF">
        <w:rPr>
          <w:rFonts w:ascii="Times New Roman" w:hAnsi="Times New Roman" w:cs="Times New Roman"/>
          <w:i/>
          <w:sz w:val="24"/>
          <w:szCs w:val="24"/>
        </w:rPr>
        <w:t>оценивать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свои и чужие успехи и неуспехи в общении;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осознанно </w:t>
      </w:r>
      <w:r w:rsidRPr="004A6CCF">
        <w:rPr>
          <w:rFonts w:ascii="Times New Roman" w:hAnsi="Times New Roman" w:cs="Times New Roman"/>
          <w:i/>
          <w:sz w:val="24"/>
          <w:szCs w:val="24"/>
        </w:rPr>
        <w:t>строить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речевое высказывание (в устной и письменной форме) в соответствии с задачами коммуникации, соблюдая нормы этики и этикета;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анализировать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рассуждение, в структуре которого представлены несколько аргументов, </w:t>
      </w:r>
      <w:r w:rsidRPr="004A6CCF">
        <w:rPr>
          <w:rFonts w:ascii="Times New Roman" w:hAnsi="Times New Roman" w:cs="Times New Roman"/>
          <w:i/>
          <w:sz w:val="24"/>
          <w:szCs w:val="24"/>
        </w:rPr>
        <w:t>оценивать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их значимость, достоверность фактов;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классифицировать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различные типы аргументов: научные и ненаучные (житейские), обобщённые и конкретные;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реализовывать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рассуждение (устное и письменное), которое включает в себя тезис, убедительные аргументы (иногда также вступление и заключение), соблюдая нормы информационной избирательности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признавать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возможность существования разных точек зрения и права каждого иметь свою;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различать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описания разных стилей – делового и художественного;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продуцировать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описания разных стилей в зависимости от коммуникативной задачи;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анализировать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словарные статьи;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реализовывать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словарные статьи к новым словам;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осуществлять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информационную переработку научно-учебного текста: составлять опорный конспект прочитанного или услышанного;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воспроизводить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по опорному конспекту прочитанное или услышанное; 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анализировать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газетные информационные жанры, выделять логическую и эмоциональную составляющие;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слушать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собеседника, кратко излагать сказанное им в процессе обсуждения темы, проблемы;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редактировать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текст с недочётами.</w:t>
      </w:r>
    </w:p>
    <w:p w:rsidR="00417C39" w:rsidRPr="00417C39" w:rsidRDefault="004A6CCF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="00417C39" w:rsidRPr="00417C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различать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общение для контакта и для получения информации;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учитывать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особенности коммуникативной ситуации при реализации высказывания;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sz w:val="24"/>
          <w:szCs w:val="24"/>
        </w:rPr>
        <w:t xml:space="preserve">уместно </w:t>
      </w:r>
      <w:r w:rsidRPr="00417C39">
        <w:rPr>
          <w:rFonts w:ascii="Times New Roman" w:hAnsi="Times New Roman" w:cs="Times New Roman"/>
          <w:i/>
          <w:sz w:val="24"/>
          <w:szCs w:val="24"/>
        </w:rPr>
        <w:t>использовать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изученные несловесные средства при общении;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определять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виды речевой деятельности, </w:t>
      </w:r>
      <w:r w:rsidRPr="00417C39">
        <w:rPr>
          <w:rFonts w:ascii="Times New Roman" w:hAnsi="Times New Roman" w:cs="Times New Roman"/>
          <w:i/>
          <w:sz w:val="24"/>
          <w:szCs w:val="24"/>
        </w:rPr>
        <w:t>осознавать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их взаимосвязь;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называть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основные признаки текста, </w:t>
      </w:r>
      <w:r w:rsidRPr="00417C39">
        <w:rPr>
          <w:rFonts w:ascii="Times New Roman" w:hAnsi="Times New Roman" w:cs="Times New Roman"/>
          <w:i/>
          <w:sz w:val="24"/>
          <w:szCs w:val="24"/>
        </w:rPr>
        <w:t>приводить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их примеры;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называть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изученные разновидности текстов – жанры, реализуемые людьми для решения коммуникативных задач;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продуцировать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этикетные жанры </w:t>
      </w:r>
      <w:r w:rsidRPr="00417C39">
        <w:rPr>
          <w:rFonts w:ascii="Times New Roman" w:hAnsi="Times New Roman" w:cs="Times New Roman"/>
          <w:b/>
          <w:i/>
          <w:sz w:val="24"/>
          <w:szCs w:val="24"/>
        </w:rPr>
        <w:t>вежливая оценка, утешение</w:t>
      </w:r>
      <w:r w:rsidRPr="00417C39">
        <w:rPr>
          <w:rFonts w:ascii="Times New Roman" w:hAnsi="Times New Roman" w:cs="Times New Roman"/>
          <w:sz w:val="24"/>
          <w:szCs w:val="24"/>
        </w:rPr>
        <w:t>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вести</w:t>
      </w:r>
      <w:r w:rsidRPr="00417C39">
        <w:rPr>
          <w:rFonts w:ascii="Times New Roman" w:hAnsi="Times New Roman" w:cs="Times New Roman"/>
          <w:sz w:val="24"/>
          <w:szCs w:val="24"/>
        </w:rPr>
        <w:t xml:space="preserve"> этикетный диалог, используя сведения об этикетных жанрах, изученных в начальной школе;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анализировать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типичную структуру рассказа;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рассказывать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(устно и письменно) о памятных событиях жизни;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17C39">
        <w:rPr>
          <w:rFonts w:ascii="Times New Roman" w:hAnsi="Times New Roman" w:cs="Times New Roman"/>
          <w:i/>
          <w:sz w:val="24"/>
          <w:szCs w:val="24"/>
        </w:rPr>
        <w:t>знать</w:t>
      </w:r>
      <w:r w:rsidRPr="00417C39">
        <w:rPr>
          <w:rFonts w:ascii="Times New Roman" w:hAnsi="Times New Roman" w:cs="Times New Roman"/>
          <w:sz w:val="24"/>
          <w:szCs w:val="24"/>
        </w:rPr>
        <w:t xml:space="preserve"> особенности газетных жанров: хроники, информационной заметки;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продуцировать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простые информационные жанры (типа </w:t>
      </w:r>
      <w:r w:rsidRPr="004A6CCF">
        <w:rPr>
          <w:rFonts w:ascii="Times New Roman" w:hAnsi="Times New Roman" w:cs="Times New Roman"/>
          <w:i/>
          <w:sz w:val="24"/>
          <w:szCs w:val="24"/>
        </w:rPr>
        <w:t xml:space="preserve">что–где–когда </w:t>
      </w:r>
      <w:r w:rsidRPr="004A6CCF">
        <w:rPr>
          <w:rFonts w:ascii="Times New Roman" w:hAnsi="Times New Roman" w:cs="Times New Roman"/>
          <w:sz w:val="24"/>
          <w:szCs w:val="24"/>
        </w:rPr>
        <w:t>и</w:t>
      </w:r>
      <w:r w:rsidRPr="004A6CCF">
        <w:rPr>
          <w:rFonts w:ascii="Times New Roman" w:hAnsi="Times New Roman" w:cs="Times New Roman"/>
          <w:i/>
          <w:sz w:val="24"/>
          <w:szCs w:val="24"/>
        </w:rPr>
        <w:t xml:space="preserve"> как произошло</w:t>
      </w:r>
      <w:r w:rsidRPr="004A6CCF">
        <w:rPr>
          <w:rFonts w:ascii="Times New Roman" w:hAnsi="Times New Roman" w:cs="Times New Roman"/>
          <w:sz w:val="24"/>
          <w:szCs w:val="24"/>
        </w:rPr>
        <w:t>) в соответствии с задачами коммуникации;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объяснять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значение фотографии в газетном тексте;</w:t>
      </w:r>
    </w:p>
    <w:p w:rsidR="00FC0E38" w:rsidRPr="003E344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A6CCF">
        <w:rPr>
          <w:rFonts w:ascii="Times New Roman" w:hAnsi="Times New Roman" w:cs="Times New Roman"/>
          <w:sz w:val="24"/>
          <w:szCs w:val="24"/>
        </w:rPr>
        <w:t xml:space="preserve">– </w:t>
      </w:r>
      <w:r w:rsidRPr="004A6CCF">
        <w:rPr>
          <w:rFonts w:ascii="Times New Roman" w:hAnsi="Times New Roman" w:cs="Times New Roman"/>
          <w:i/>
          <w:sz w:val="24"/>
          <w:szCs w:val="24"/>
        </w:rPr>
        <w:t>реализовывать</w:t>
      </w:r>
      <w:r w:rsidRPr="004A6CCF">
        <w:rPr>
          <w:rFonts w:ascii="Times New Roman" w:hAnsi="Times New Roman" w:cs="Times New Roman"/>
          <w:sz w:val="24"/>
          <w:szCs w:val="24"/>
        </w:rPr>
        <w:t xml:space="preserve"> подписи под фотографиями семьи, класса с учётом коммуникативной ситуации</w:t>
      </w:r>
      <w:r w:rsidRPr="00417C39">
        <w:rPr>
          <w:rFonts w:ascii="Times New Roman" w:hAnsi="Times New Roman" w:cs="Times New Roman"/>
          <w:b/>
          <w:sz w:val="24"/>
          <w:szCs w:val="24"/>
        </w:rPr>
        <w:t>.</w:t>
      </w: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417C39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1 класс (34 часа)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ОБЩЕНИЕ. Значение речи в жизни человека, общества.</w:t>
      </w:r>
      <w:r w:rsidRPr="00417C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>Для чего люди общаются. Слово веселит, огорчает, утешает. С помощью слова люди могут договориться о выполнении совместной работы, организовать игру.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Виды общения</w:t>
      </w:r>
      <w:r w:rsidRPr="00417C39">
        <w:rPr>
          <w:rFonts w:ascii="Times New Roman" w:hAnsi="Times New Roman" w:cs="Times New Roman"/>
          <w:sz w:val="24"/>
          <w:szCs w:val="24"/>
        </w:rPr>
        <w:t>. Устное и письменное общение (чем различаются). Словесное и несловесное общение. Жесты, мимика, темп, громкость в устной речи.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Виды речевой деятельности.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Слушание. </w:t>
      </w:r>
      <w:r w:rsidRPr="00417C39">
        <w:rPr>
          <w:rFonts w:ascii="Times New Roman" w:hAnsi="Times New Roman" w:cs="Times New Roman"/>
          <w:sz w:val="24"/>
          <w:szCs w:val="24"/>
        </w:rPr>
        <w:t>Правила для слушающего.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Говорение. </w:t>
      </w:r>
      <w:r w:rsidRPr="00417C39">
        <w:rPr>
          <w:rFonts w:ascii="Times New Roman" w:hAnsi="Times New Roman" w:cs="Times New Roman"/>
          <w:sz w:val="24"/>
          <w:szCs w:val="24"/>
        </w:rPr>
        <w:t>Голос, его окраска, громкость, темп устной речи. Правила для собеседников. (Не говори долго; говори то, что хорошо знаешь и т.д.)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Письменная речь.</w:t>
      </w:r>
      <w:r w:rsidRPr="00417C39">
        <w:rPr>
          <w:rFonts w:ascii="Times New Roman" w:hAnsi="Times New Roman" w:cs="Times New Roman"/>
          <w:sz w:val="24"/>
          <w:szCs w:val="24"/>
        </w:rPr>
        <w:t xml:space="preserve"> Графическая структура письменного текста: шрифтовые выделения. (О чём нам говорят шрифт, иллюстрации.)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Словесная вежливость, речевой этикет.</w:t>
      </w:r>
      <w:r w:rsidRPr="00417C39">
        <w:rPr>
          <w:rFonts w:ascii="Times New Roman" w:hAnsi="Times New Roman" w:cs="Times New Roman"/>
          <w:sz w:val="24"/>
          <w:szCs w:val="24"/>
        </w:rPr>
        <w:t xml:space="preserve"> Способы выражения (этикетные формы) приветствия, прощания, благодарности, извинения. Правила разговора по телефону.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ТЕКСТ. РЕЧЕВЫЕ ЖАНРЫ.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>Текст как смысловое и тематическое единство. Тема и основная мысль текста. Текст и заголовок текста. Ключевые (опорные) слова. Красная строка и абзацные отступы как смысловые сигналы частей текста.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 xml:space="preserve">Вывеска как информационный текст.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>Приветствие, прощание, благодарность, извинение как разновидности текста (жанры). Этикетный диалог, его особенности (на примере разговора по телефону).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 xml:space="preserve">Разнообразие текстов, которые встречаются в жизни: скороговорки, </w:t>
      </w:r>
      <w:proofErr w:type="spellStart"/>
      <w:r w:rsidRPr="00417C39">
        <w:rPr>
          <w:rFonts w:ascii="Times New Roman" w:hAnsi="Times New Roman" w:cs="Times New Roman"/>
          <w:sz w:val="24"/>
          <w:szCs w:val="24"/>
        </w:rPr>
        <w:t>чистоговорки</w:t>
      </w:r>
      <w:proofErr w:type="spellEnd"/>
      <w:r w:rsidRPr="00417C39">
        <w:rPr>
          <w:rFonts w:ascii="Times New Roman" w:hAnsi="Times New Roman" w:cs="Times New Roman"/>
          <w:sz w:val="24"/>
          <w:szCs w:val="24"/>
        </w:rPr>
        <w:t>, считалки, загадки; их произнесение с учётом особенностей этих текстов.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2 класс (34 часа)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ОБЩЕНИЕ.</w:t>
      </w:r>
      <w:r w:rsidRPr="00417C39">
        <w:rPr>
          <w:rFonts w:ascii="Times New Roman" w:hAnsi="Times New Roman" w:cs="Times New Roman"/>
          <w:sz w:val="24"/>
          <w:szCs w:val="24"/>
        </w:rPr>
        <w:t xml:space="preserve"> Чему учит риторика. Что такое успешное общение.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Речевая (коммуникативная) ситуация</w:t>
      </w:r>
      <w:r w:rsidRPr="00417C39">
        <w:rPr>
          <w:rFonts w:ascii="Times New Roman" w:hAnsi="Times New Roman" w:cs="Times New Roman"/>
          <w:sz w:val="24"/>
          <w:szCs w:val="24"/>
        </w:rPr>
        <w:t xml:space="preserve">. </w:t>
      </w:r>
      <w:r w:rsidRPr="00417C39">
        <w:rPr>
          <w:rFonts w:ascii="Times New Roman" w:hAnsi="Times New Roman" w:cs="Times New Roman"/>
          <w:b/>
          <w:i/>
          <w:sz w:val="24"/>
          <w:szCs w:val="24"/>
        </w:rPr>
        <w:t>Кто</w:t>
      </w:r>
      <w:r w:rsidRPr="00417C39">
        <w:rPr>
          <w:rFonts w:ascii="Times New Roman" w:hAnsi="Times New Roman" w:cs="Times New Roman"/>
          <w:sz w:val="24"/>
          <w:szCs w:val="24"/>
        </w:rPr>
        <w:t xml:space="preserve"> (адресант) говорит (пишет) – </w:t>
      </w:r>
      <w:r w:rsidRPr="00417C39">
        <w:rPr>
          <w:rFonts w:ascii="Times New Roman" w:hAnsi="Times New Roman" w:cs="Times New Roman"/>
          <w:b/>
          <w:i/>
          <w:sz w:val="24"/>
          <w:szCs w:val="24"/>
        </w:rPr>
        <w:t>кому</w:t>
      </w:r>
      <w:r w:rsidRPr="00417C39">
        <w:rPr>
          <w:rFonts w:ascii="Times New Roman" w:hAnsi="Times New Roman" w:cs="Times New Roman"/>
          <w:sz w:val="24"/>
          <w:szCs w:val="24"/>
        </w:rPr>
        <w:t xml:space="preserve"> (адресат) – </w:t>
      </w:r>
      <w:r w:rsidRPr="00417C39">
        <w:rPr>
          <w:rFonts w:ascii="Times New Roman" w:hAnsi="Times New Roman" w:cs="Times New Roman"/>
          <w:b/>
          <w:i/>
          <w:sz w:val="24"/>
          <w:szCs w:val="24"/>
        </w:rPr>
        <w:t>что</w:t>
      </w:r>
      <w:r w:rsidRPr="00417C39">
        <w:rPr>
          <w:rFonts w:ascii="Times New Roman" w:hAnsi="Times New Roman" w:cs="Times New Roman"/>
          <w:sz w:val="24"/>
          <w:szCs w:val="24"/>
        </w:rPr>
        <w:t xml:space="preserve"> – </w:t>
      </w:r>
      <w:r w:rsidRPr="00417C39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417C39">
        <w:rPr>
          <w:rFonts w:ascii="Times New Roman" w:hAnsi="Times New Roman" w:cs="Times New Roman"/>
          <w:sz w:val="24"/>
          <w:szCs w:val="24"/>
        </w:rPr>
        <w:t xml:space="preserve"> </w:t>
      </w:r>
      <w:r w:rsidRPr="00417C39">
        <w:rPr>
          <w:rFonts w:ascii="Times New Roman" w:hAnsi="Times New Roman" w:cs="Times New Roman"/>
          <w:b/>
          <w:i/>
          <w:sz w:val="24"/>
          <w:szCs w:val="24"/>
        </w:rPr>
        <w:t>какой целью.</w:t>
      </w:r>
      <w:r w:rsidRPr="00417C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7C39">
        <w:rPr>
          <w:rFonts w:ascii="Times New Roman" w:hAnsi="Times New Roman" w:cs="Times New Roman"/>
          <w:sz w:val="24"/>
          <w:szCs w:val="24"/>
        </w:rPr>
        <w:t>Речевые роли (в семье, школе и т.д.).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Виды общения. </w:t>
      </w:r>
      <w:r w:rsidRPr="00417C39">
        <w:rPr>
          <w:rFonts w:ascii="Times New Roman" w:hAnsi="Times New Roman" w:cs="Times New Roman"/>
          <w:sz w:val="24"/>
          <w:szCs w:val="24"/>
        </w:rPr>
        <w:t>Общение в быту (обыденное – повседневное); общение личное: один – один (два – три).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Речевая деятельность. </w:t>
      </w:r>
      <w:r w:rsidRPr="00417C39">
        <w:rPr>
          <w:rFonts w:ascii="Times New Roman" w:hAnsi="Times New Roman" w:cs="Times New Roman"/>
          <w:sz w:val="24"/>
          <w:szCs w:val="24"/>
        </w:rPr>
        <w:t xml:space="preserve">Четыре вида речевой деятельности. Говорить – слушать, их взаимосвязь. Писать – читать, их взаимосвязь.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Слушание.</w:t>
      </w:r>
      <w:r w:rsidRPr="00417C39">
        <w:rPr>
          <w:rFonts w:ascii="Times New Roman" w:hAnsi="Times New Roman" w:cs="Times New Roman"/>
          <w:sz w:val="24"/>
          <w:szCs w:val="24"/>
        </w:rPr>
        <w:t xml:space="preserve"> Приёмы слушания: фиксация темы (заголовка) высказывания и непонятных слов.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Говорение</w:t>
      </w:r>
      <w:r w:rsidRPr="00417C39">
        <w:rPr>
          <w:rFonts w:ascii="Times New Roman" w:hAnsi="Times New Roman" w:cs="Times New Roman"/>
          <w:sz w:val="24"/>
          <w:szCs w:val="24"/>
        </w:rPr>
        <w:t>. Основной тон, смысловое ударение, темп, громкость высказывания; их соответствие речевой задаче.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Чтение. </w:t>
      </w:r>
      <w:r w:rsidRPr="00417C39">
        <w:rPr>
          <w:rFonts w:ascii="Times New Roman" w:hAnsi="Times New Roman" w:cs="Times New Roman"/>
          <w:sz w:val="24"/>
          <w:szCs w:val="24"/>
        </w:rPr>
        <w:t>Изучающее чтение. Приёмы чтения учебного текста: постановка вопроса к заголовку и от заголовка, выделение ключевых слов (в связи с пересказом).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lastRenderedPageBreak/>
        <w:t>Письменная речь.</w:t>
      </w:r>
      <w:r w:rsidRPr="00417C39">
        <w:rPr>
          <w:rFonts w:ascii="Times New Roman" w:hAnsi="Times New Roman" w:cs="Times New Roman"/>
          <w:sz w:val="24"/>
          <w:szCs w:val="24"/>
        </w:rPr>
        <w:t xml:space="preserve"> Способы правки текста. Вычеркивание ненужного (лишнего), замена слов (словосочетаний и т.д.), вставка необходимого и т.д.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Правильная и хорошая эффективная речь. </w:t>
      </w:r>
      <w:r w:rsidRPr="00417C39">
        <w:rPr>
          <w:rFonts w:ascii="Times New Roman" w:hAnsi="Times New Roman" w:cs="Times New Roman"/>
          <w:sz w:val="24"/>
          <w:szCs w:val="24"/>
        </w:rPr>
        <w:t>Речь правильная и неправильная (с нарушением норм литературного языка). Речь хорошая (успешная, эффективная).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ТЕКСТ. РЕЧЕВЫЕ ЖАНРЫ. </w:t>
      </w:r>
      <w:r w:rsidRPr="00417C39">
        <w:rPr>
          <w:rFonts w:ascii="Times New Roman" w:hAnsi="Times New Roman" w:cs="Times New Roman"/>
          <w:sz w:val="24"/>
          <w:szCs w:val="24"/>
        </w:rPr>
        <w:t>Тематическое единство как признак текста. Типы заголовков. Основная мысль текста. Структурно-смысловые части в разных текстах.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Типы текстов.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Рассуждения</w:t>
      </w:r>
      <w:r w:rsidRPr="00417C39">
        <w:rPr>
          <w:rFonts w:ascii="Times New Roman" w:hAnsi="Times New Roman" w:cs="Times New Roman"/>
          <w:sz w:val="24"/>
          <w:szCs w:val="24"/>
        </w:rPr>
        <w:t xml:space="preserve"> с целью объяснения или доказательства. Основная мысль (тезис) в рассуждении. Смысловые части рассуждения. Пример и правило в рассуждении.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Описание</w:t>
      </w:r>
      <w:r w:rsidRPr="00417C39">
        <w:rPr>
          <w:rFonts w:ascii="Times New Roman" w:hAnsi="Times New Roman" w:cs="Times New Roman"/>
          <w:sz w:val="24"/>
          <w:szCs w:val="24"/>
        </w:rPr>
        <w:t xml:space="preserve"> в учебной речи, его цель, основные части. Описание в объявлении. Описание-загадка.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Невыдуманный рассказ</w:t>
      </w:r>
      <w:r w:rsidRPr="00417C39">
        <w:rPr>
          <w:rFonts w:ascii="Times New Roman" w:hAnsi="Times New Roman" w:cs="Times New Roman"/>
          <w:sz w:val="24"/>
          <w:szCs w:val="24"/>
        </w:rPr>
        <w:t xml:space="preserve"> (о себе).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Вторичные тексты.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>Понятие о пересказе. Подробный пересказ (устный). Краткий пересказ (устный). Способы сжатия текста. Отзыв-отклик (экспромт) о книге, фильме, телепередаче.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Речевой этикет. </w:t>
      </w:r>
      <w:r w:rsidRPr="00417C39">
        <w:rPr>
          <w:rFonts w:ascii="Times New Roman" w:hAnsi="Times New Roman" w:cs="Times New Roman"/>
          <w:sz w:val="24"/>
          <w:szCs w:val="24"/>
        </w:rPr>
        <w:t>Способы выражения вежливой речи. Этикетные средства в устной и письменной речи.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Этикетные речевые жанры. </w:t>
      </w:r>
      <w:r w:rsidRPr="00417C39">
        <w:rPr>
          <w:rFonts w:ascii="Times New Roman" w:hAnsi="Times New Roman" w:cs="Times New Roman"/>
          <w:sz w:val="24"/>
          <w:szCs w:val="24"/>
        </w:rPr>
        <w:t>Просьба. Скрытая просьба. Приглашение. Согласие. Вежливый отказ.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3-й класс (34 часа)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ОБЩЕНИЕ.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Речевые (коммуникативные) задачи.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Речевая деятельность.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Говорение. </w:t>
      </w:r>
      <w:r w:rsidRPr="00417C39">
        <w:rPr>
          <w:rFonts w:ascii="Times New Roman" w:hAnsi="Times New Roman" w:cs="Times New Roman"/>
          <w:sz w:val="24"/>
          <w:szCs w:val="24"/>
        </w:rPr>
        <w:t>Неподготовленная и подготовленная устная речь. Особенности неподготовленной (спонтанной) речи. Приёмы подготовки.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Слушание. </w:t>
      </w:r>
      <w:r w:rsidRPr="00417C39">
        <w:rPr>
          <w:rFonts w:ascii="Times New Roman" w:hAnsi="Times New Roman" w:cs="Times New Roman"/>
          <w:sz w:val="24"/>
          <w:szCs w:val="24"/>
        </w:rPr>
        <w:t>Приёмы слушания: запись опорных (ключевых) слов, составление плана-схемы услышанного и т.д. Словесные и несловесные сигналы внимательного слушания (повторение).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Чтение учебного текста, </w:t>
      </w:r>
      <w:r w:rsidRPr="00417C39">
        <w:rPr>
          <w:rFonts w:ascii="Times New Roman" w:hAnsi="Times New Roman" w:cs="Times New Roman"/>
          <w:sz w:val="24"/>
          <w:szCs w:val="24"/>
        </w:rPr>
        <w:t>особенности восприятия этого текста. Абзацные отступы, шрифтовые, цветовые и др. выделения. Постановка вопросов к отдельным частям текста; к непонятным словам; составление плана как приём чтения.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Письменная речь. </w:t>
      </w:r>
      <w:r w:rsidRPr="00417C39">
        <w:rPr>
          <w:rFonts w:ascii="Times New Roman" w:hAnsi="Times New Roman" w:cs="Times New Roman"/>
          <w:sz w:val="24"/>
          <w:szCs w:val="24"/>
        </w:rPr>
        <w:t>Способы правки текста: замена слов, словосочетаний, предложений, изменение последовательности изложения, включение недостающего и т.д.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Речевой этикет. </w:t>
      </w:r>
      <w:r w:rsidRPr="00417C39">
        <w:rPr>
          <w:rFonts w:ascii="Times New Roman" w:hAnsi="Times New Roman" w:cs="Times New Roman"/>
          <w:sz w:val="24"/>
          <w:szCs w:val="24"/>
        </w:rPr>
        <w:t>Вежливая речь. Вежливо–невежливо–грубо. Добрые слова – добрые дела.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Правильная и хорошая (эффективная) речь. </w:t>
      </w:r>
      <w:r w:rsidRPr="00417C39">
        <w:rPr>
          <w:rFonts w:ascii="Times New Roman" w:hAnsi="Times New Roman" w:cs="Times New Roman"/>
          <w:sz w:val="24"/>
          <w:szCs w:val="24"/>
        </w:rPr>
        <w:t>Нормы – что это такое. Зачем они нужны. Нормы произносительные, орфоэпические, словоупотребления. Нормативные словари.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ТЕКСТ. РЕЧЕВЫЕ ЖАНРЫ.</w:t>
      </w:r>
      <w:r w:rsidRPr="00417C39">
        <w:rPr>
          <w:rFonts w:ascii="Times New Roman" w:hAnsi="Times New Roman" w:cs="Times New Roman"/>
          <w:sz w:val="24"/>
          <w:szCs w:val="24"/>
        </w:rPr>
        <w:t xml:space="preserve"> Разнообразие текстов, реализуемых людьми в общении.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>Диалог и монолог как разновидности текста, их особенности.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Этикетные жанры: </w:t>
      </w:r>
      <w:r w:rsidRPr="00417C39">
        <w:rPr>
          <w:rFonts w:ascii="Times New Roman" w:hAnsi="Times New Roman" w:cs="Times New Roman"/>
          <w:sz w:val="24"/>
          <w:szCs w:val="24"/>
        </w:rPr>
        <w:t>похвала (комплимент), поздравление (устное и письменное).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>Структура поздравления. Средства выражения поздравления в устной и письменной речи.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Вторичные речевые жанры.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Сжатый</w:t>
      </w:r>
      <w:r w:rsidRPr="00417C39">
        <w:rPr>
          <w:rFonts w:ascii="Times New Roman" w:hAnsi="Times New Roman" w:cs="Times New Roman"/>
          <w:sz w:val="24"/>
          <w:szCs w:val="24"/>
        </w:rPr>
        <w:t xml:space="preserve"> (краткий) </w:t>
      </w:r>
      <w:r w:rsidRPr="00417C39">
        <w:rPr>
          <w:rFonts w:ascii="Times New Roman" w:hAnsi="Times New Roman" w:cs="Times New Roman"/>
          <w:b/>
          <w:sz w:val="24"/>
          <w:szCs w:val="24"/>
        </w:rPr>
        <w:t>пересказ,</w:t>
      </w:r>
      <w:r w:rsidRPr="00417C39">
        <w:rPr>
          <w:rFonts w:ascii="Times New Roman" w:hAnsi="Times New Roman" w:cs="Times New Roman"/>
          <w:sz w:val="24"/>
          <w:szCs w:val="24"/>
        </w:rPr>
        <w:t xml:space="preserve"> два способа сжатия исходного текста. (Повторение.) Правила пересказа. </w:t>
      </w:r>
      <w:r w:rsidRPr="00417C39">
        <w:rPr>
          <w:rFonts w:ascii="Times New Roman" w:hAnsi="Times New Roman" w:cs="Times New Roman"/>
          <w:b/>
          <w:sz w:val="24"/>
          <w:szCs w:val="24"/>
        </w:rPr>
        <w:t>Выборочный пересказ</w:t>
      </w:r>
      <w:r w:rsidRPr="00417C39">
        <w:rPr>
          <w:rFonts w:ascii="Times New Roman" w:hAnsi="Times New Roman" w:cs="Times New Roman"/>
          <w:sz w:val="24"/>
          <w:szCs w:val="24"/>
        </w:rPr>
        <w:t xml:space="preserve"> как текст, созданный на основе выборки нужного материала из исходного текста.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 xml:space="preserve">Цитата в пересказах, её роль.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Аннотация. </w:t>
      </w:r>
      <w:r w:rsidRPr="00417C39">
        <w:rPr>
          <w:rFonts w:ascii="Times New Roman" w:hAnsi="Times New Roman" w:cs="Times New Roman"/>
          <w:sz w:val="24"/>
          <w:szCs w:val="24"/>
        </w:rPr>
        <w:t>Сжатое изложение содержания книги в аннотации.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Типы текстов.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Рассуждение, его структура, вывод в рассуждении. Правило в доказательстве (объяснении). Цитата в доказательстве (объяснении).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Сравнительное описание с задачей различения и сходства. Правила сравнения.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>Сравнительное высказывание, два способа его построения. Сравнительное описание как завязка (начало) в развитии действия в сказках, рассказах и т.д.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lastRenderedPageBreak/>
        <w:t>Рассказ по сюжетным рисункам.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4 класс (34 часа)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ОБЩЕНИЕ.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Разнообразие речевых ситуаций. </w:t>
      </w:r>
      <w:r w:rsidRPr="00417C39">
        <w:rPr>
          <w:rFonts w:ascii="Times New Roman" w:hAnsi="Times New Roman" w:cs="Times New Roman"/>
          <w:sz w:val="24"/>
          <w:szCs w:val="24"/>
        </w:rPr>
        <w:t>Важность учёта речевой (коммуникативной) ситуации для успешного общения. (Повторение и обобщение.)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Виды общения. </w:t>
      </w:r>
      <w:r w:rsidRPr="00417C39">
        <w:rPr>
          <w:rFonts w:ascii="Times New Roman" w:hAnsi="Times New Roman" w:cs="Times New Roman"/>
          <w:sz w:val="24"/>
          <w:szCs w:val="24"/>
        </w:rPr>
        <w:t>Общение для контакта и общение для получения информации.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sz w:val="24"/>
          <w:szCs w:val="24"/>
        </w:rPr>
        <w:t>Особенности употребления несловесных средств.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Речевая деятельность. </w:t>
      </w:r>
      <w:r w:rsidRPr="00417C39">
        <w:rPr>
          <w:rFonts w:ascii="Times New Roman" w:hAnsi="Times New Roman" w:cs="Times New Roman"/>
          <w:sz w:val="24"/>
          <w:szCs w:val="24"/>
        </w:rPr>
        <w:t>Основные виды речевой деятельности. Их связь.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Слушание. </w:t>
      </w:r>
      <w:r w:rsidRPr="00417C39">
        <w:rPr>
          <w:rFonts w:ascii="Times New Roman" w:hAnsi="Times New Roman" w:cs="Times New Roman"/>
          <w:sz w:val="24"/>
          <w:szCs w:val="24"/>
        </w:rPr>
        <w:t>Опорный конспект как кодирование услышанного и прочитанного с использованием рисунков, символов.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Говорение. </w:t>
      </w:r>
      <w:r w:rsidRPr="00417C39">
        <w:rPr>
          <w:rFonts w:ascii="Times New Roman" w:hAnsi="Times New Roman" w:cs="Times New Roman"/>
          <w:sz w:val="24"/>
          <w:szCs w:val="24"/>
        </w:rPr>
        <w:t>Особенности неподготовленной (спонтанной) речи.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Письменная речь. </w:t>
      </w:r>
      <w:r w:rsidRPr="00417C39">
        <w:rPr>
          <w:rFonts w:ascii="Times New Roman" w:hAnsi="Times New Roman" w:cs="Times New Roman"/>
          <w:sz w:val="24"/>
          <w:szCs w:val="24"/>
        </w:rPr>
        <w:t xml:space="preserve">Редактирование и </w:t>
      </w:r>
      <w:proofErr w:type="spellStart"/>
      <w:r w:rsidRPr="00417C39">
        <w:rPr>
          <w:rFonts w:ascii="Times New Roman" w:hAnsi="Times New Roman" w:cs="Times New Roman"/>
          <w:sz w:val="24"/>
          <w:szCs w:val="24"/>
        </w:rPr>
        <w:t>взаиморедактирование</w:t>
      </w:r>
      <w:proofErr w:type="spellEnd"/>
      <w:r w:rsidRPr="00417C39">
        <w:rPr>
          <w:rFonts w:ascii="Times New Roman" w:hAnsi="Times New Roman" w:cs="Times New Roman"/>
          <w:sz w:val="24"/>
          <w:szCs w:val="24"/>
        </w:rPr>
        <w:t>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Речь правильная и хорошая (успешная, эффективная). </w:t>
      </w:r>
      <w:r w:rsidRPr="00417C39">
        <w:rPr>
          <w:rFonts w:ascii="Times New Roman" w:hAnsi="Times New Roman" w:cs="Times New Roman"/>
          <w:sz w:val="24"/>
          <w:szCs w:val="24"/>
        </w:rPr>
        <w:t>Толковый словарь. Словарь синонимов. Словарь языка писателей. Словарь эпитетов и др.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Речевой этикет. </w:t>
      </w:r>
      <w:r w:rsidRPr="00417C39">
        <w:rPr>
          <w:rFonts w:ascii="Times New Roman" w:hAnsi="Times New Roman" w:cs="Times New Roman"/>
          <w:sz w:val="24"/>
          <w:szCs w:val="24"/>
        </w:rPr>
        <w:t>Вежливая речь (повторение). Речевые привычки. Способы выражения вежливой оценки, утешения.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ТЕКСТ. РЕЧЕВЫЕ ЖАНРЫ.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Основные признаки текста. </w:t>
      </w:r>
      <w:r w:rsidRPr="00417C39">
        <w:rPr>
          <w:rFonts w:ascii="Times New Roman" w:hAnsi="Times New Roman" w:cs="Times New Roman"/>
          <w:sz w:val="24"/>
          <w:szCs w:val="24"/>
        </w:rPr>
        <w:t>Смысловая цельность и связность текста.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Сжатый пересказ </w:t>
      </w:r>
      <w:r w:rsidRPr="00417C39">
        <w:rPr>
          <w:rFonts w:ascii="Times New Roman" w:hAnsi="Times New Roman" w:cs="Times New Roman"/>
          <w:sz w:val="24"/>
          <w:szCs w:val="24"/>
        </w:rPr>
        <w:t>сказанного собеседником в процессе обсуждения (темы, проблемы).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Этикетные речевые жанры</w:t>
      </w:r>
      <w:r w:rsidRPr="00417C39">
        <w:rPr>
          <w:rFonts w:ascii="Times New Roman" w:hAnsi="Times New Roman" w:cs="Times New Roman"/>
          <w:sz w:val="24"/>
          <w:szCs w:val="24"/>
        </w:rPr>
        <w:t xml:space="preserve">. </w:t>
      </w:r>
      <w:r w:rsidRPr="00417C39">
        <w:rPr>
          <w:rFonts w:ascii="Times New Roman" w:hAnsi="Times New Roman" w:cs="Times New Roman"/>
          <w:b/>
          <w:sz w:val="24"/>
          <w:szCs w:val="24"/>
        </w:rPr>
        <w:t>Вежливая оценка. Утешение.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Типы текстов.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Рассуждение</w:t>
      </w:r>
      <w:r w:rsidRPr="00417C39">
        <w:rPr>
          <w:rFonts w:ascii="Times New Roman" w:hAnsi="Times New Roman" w:cs="Times New Roman"/>
          <w:sz w:val="24"/>
          <w:szCs w:val="24"/>
        </w:rPr>
        <w:t>: тезис и вывод. Вступление и заключение, их роль. Доказательства:</w:t>
      </w:r>
      <w:r w:rsidRPr="00417C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7C39">
        <w:rPr>
          <w:rFonts w:ascii="Times New Roman" w:hAnsi="Times New Roman" w:cs="Times New Roman"/>
          <w:sz w:val="24"/>
          <w:szCs w:val="24"/>
        </w:rPr>
        <w:t>факты (научные, житейские), ссылка на авторитеты. Несколько доказательств в рассуждении.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Описание деловое (научное); </w:t>
      </w:r>
      <w:r w:rsidRPr="00417C39">
        <w:rPr>
          <w:rFonts w:ascii="Times New Roman" w:hAnsi="Times New Roman" w:cs="Times New Roman"/>
          <w:sz w:val="24"/>
          <w:szCs w:val="24"/>
        </w:rPr>
        <w:t>описание в разговорном стиле с элементами художественного стиля.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Словарные статьи </w:t>
      </w:r>
      <w:r w:rsidRPr="00417C39">
        <w:rPr>
          <w:rFonts w:ascii="Times New Roman" w:hAnsi="Times New Roman" w:cs="Times New Roman"/>
          <w:sz w:val="24"/>
          <w:szCs w:val="24"/>
        </w:rPr>
        <w:t>в толковом и в других словарях. Особенности словарных статей как разновидностей текста.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Рассказ как речевой жанр, его структура, особенности. </w:t>
      </w:r>
      <w:r w:rsidRPr="00417C39">
        <w:rPr>
          <w:rFonts w:ascii="Times New Roman" w:hAnsi="Times New Roman" w:cs="Times New Roman"/>
          <w:sz w:val="24"/>
          <w:szCs w:val="24"/>
        </w:rPr>
        <w:t xml:space="preserve">Рассказ о памятных событиях своей жизни.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Газетные информационные жанры.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Хроника. Фотография в газетном тексте, подпись к фотографии.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Информационная заметка.</w:t>
      </w:r>
    </w:p>
    <w:p w:rsidR="005213BD" w:rsidRDefault="005213BD" w:rsidP="005213BD">
      <w:pPr>
        <w:tabs>
          <w:tab w:val="left" w:pos="2640"/>
        </w:tabs>
        <w:rPr>
          <w:rFonts w:ascii="Times New Roman" w:hAnsi="Times New Roman"/>
          <w:b/>
          <w:sz w:val="24"/>
          <w:szCs w:val="24"/>
        </w:rPr>
      </w:pPr>
    </w:p>
    <w:p w:rsidR="004A6CCF" w:rsidRDefault="004A6CCF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C0E38" w:rsidRDefault="00FC0E38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4A6CCF">
        <w:rPr>
          <w:rFonts w:ascii="Times New Roman" w:hAnsi="Times New Roman" w:cs="Times New Roman"/>
          <w:b/>
          <w:sz w:val="28"/>
          <w:szCs w:val="28"/>
        </w:rPr>
        <w:t xml:space="preserve"> Тематическое планирование и основные виды деятельности учащихся</w:t>
      </w:r>
    </w:p>
    <w:p w:rsidR="00417C39" w:rsidRPr="004A6CCF" w:rsidRDefault="00417C39" w:rsidP="00417C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1 класс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(33 часа из расчёта 1 час в неделю)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602"/>
        <w:gridCol w:w="1387"/>
        <w:gridCol w:w="120"/>
        <w:gridCol w:w="173"/>
        <w:gridCol w:w="5074"/>
      </w:tblGrid>
      <w:tr w:rsidR="00417C39" w:rsidRPr="00417C39" w:rsidTr="007A6ACA">
        <w:trPr>
          <w:trHeight w:val="471"/>
        </w:trPr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328" w:type="dxa"/>
            <w:gridSpan w:val="2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5396" w:type="dxa"/>
            <w:gridSpan w:val="2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 учащихся: (Н) – на необходимом уровне, (П) – на программном уровне</w:t>
            </w:r>
            <w:r w:rsidRPr="00417C39">
              <w:rPr>
                <w:rStyle w:val="aa"/>
                <w:rFonts w:ascii="Times New Roman" w:hAnsi="Times New Roman" w:cs="Times New Roman"/>
                <w:b/>
                <w:sz w:val="24"/>
                <w:szCs w:val="24"/>
              </w:rPr>
              <w:footnoteReference w:id="5"/>
            </w:r>
          </w:p>
        </w:tc>
      </w:tr>
      <w:tr w:rsidR="00417C39" w:rsidRPr="00417C39" w:rsidTr="007A6ACA">
        <w:trPr>
          <w:trHeight w:val="197"/>
        </w:trPr>
        <w:tc>
          <w:tcPr>
            <w:tcW w:w="9356" w:type="dxa"/>
            <w:gridSpan w:val="5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ОБЩЕНИЕ (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часть – 17 часов)</w:t>
            </w:r>
          </w:p>
        </w:tc>
      </w:tr>
      <w:tr w:rsidR="00417C39" w:rsidRPr="00417C39" w:rsidTr="007A6ACA">
        <w:trPr>
          <w:trHeight w:val="582"/>
        </w:trPr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Речь в жизни человека.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Знакомство с учебной тетрадью.</w:t>
            </w:r>
          </w:p>
        </w:tc>
        <w:tc>
          <w:tcPr>
            <w:tcW w:w="1208" w:type="dxa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6" w:type="dxa"/>
            <w:gridSpan w:val="3"/>
            <w:vMerge w:val="restart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Объяснять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значение речи, общения в жизни людей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Познакомиться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 (Н).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уместность использования словесных и несловесных форм приветствия в разных ситуациях (П).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Моделировать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своё речевое поведение в ситуации приветствия в зависимости от условий общения (П).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Объяснять,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зачем нужны вывески (Н).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Различать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вывески – слова и вывески-рисунки (Н).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Обозначать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вывески некоторых магазинов, кафе и т.д.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779"/>
        </w:trPr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Учимся вежливости. Приветствуем в зависимости от адресата, ситуации общения.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6" w:type="dxa"/>
            <w:gridSpan w:val="3"/>
            <w:vMerge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574"/>
        </w:trPr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Вывески, их информационная роль.</w:t>
            </w:r>
          </w:p>
        </w:tc>
        <w:tc>
          <w:tcPr>
            <w:tcW w:w="1208" w:type="dxa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6" w:type="dxa"/>
            <w:gridSpan w:val="3"/>
            <w:vMerge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253"/>
        </w:trPr>
        <w:tc>
          <w:tcPr>
            <w:tcW w:w="9356" w:type="dxa"/>
            <w:gridSpan w:val="5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РЕЧЬ КАК СРЕДСТВО ВОЗДЕЙСТВИЯ НА МЫСЛИ, ЧУВСТВА</w:t>
            </w:r>
          </w:p>
        </w:tc>
      </w:tr>
      <w:tr w:rsidR="00417C39" w:rsidRPr="00417C39" w:rsidTr="007A6ACA">
        <w:trPr>
          <w:trHeight w:val="975"/>
        </w:trPr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Слово веселит. Слово огорчает. Слово утешает. Удивляемся, радуемся, огорчаемся.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96" w:type="dxa"/>
            <w:gridSpan w:val="2"/>
            <w:vMerge w:val="restart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Анализировать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примеры общения, когда слово по-разному влияет на людей, их мысли, чувства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Объяснять,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что словом можно влиять на людей – поднять настроение, огорчить, утешить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, что с помощью слова можно договариваться об организации игры, совместной работы.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376"/>
        </w:trPr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Давайте договоримся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6" w:type="dxa"/>
            <w:gridSpan w:val="2"/>
            <w:vMerge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205"/>
        </w:trPr>
        <w:tc>
          <w:tcPr>
            <w:tcW w:w="9356" w:type="dxa"/>
            <w:gridSpan w:val="5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РЕЧЬ: УСТНАЯ И ПИСЬМЕННАЯ</w:t>
            </w:r>
          </w:p>
        </w:tc>
      </w:tr>
      <w:tr w:rsidR="00417C39" w:rsidRPr="00417C39" w:rsidTr="007A6ACA">
        <w:trPr>
          <w:trHeight w:val="582"/>
        </w:trPr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Говорим – слушаем, читаем – пишем.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8" w:type="dxa"/>
            <w:gridSpan w:val="2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6" w:type="dxa"/>
            <w:gridSpan w:val="2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Называть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виды речевой деятельности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Различать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устную и письменную речь (П).</w:t>
            </w:r>
          </w:p>
        </w:tc>
      </w:tr>
      <w:tr w:rsidR="00417C39" w:rsidRPr="00417C39" w:rsidTr="007A6ACA">
        <w:trPr>
          <w:trHeight w:val="1369"/>
        </w:trPr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Устная речь. Громко–тихо.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Быстро–медленно.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Узнай по голосу.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разговора по телефону.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Несловесные средства устного общения: мимика и жесты.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396" w:type="dxa"/>
            <w:gridSpan w:val="2"/>
            <w:vMerge w:val="restart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уместность использования громкости, темпа устной речи в разных ситуациях (Н).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Демонстрировать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уместное использование громкости, темпа в некоторых высказываниях: скороговорках, </w:t>
            </w:r>
            <w:proofErr w:type="spellStart"/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чистоговорках</w:t>
            </w:r>
            <w:proofErr w:type="spellEnd"/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, считалках и т.д. (Н).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этикетных формул при телефонном разговоре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Моделировать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телефонный разговор в соответствии с условиями общения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несловесного общения (Н), </w:t>
            </w: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объяснять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их значение при устном общении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Демонстрировать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уместное использование изученных несловесных средств при решении риторических задач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уместность использования словесных и несловесных форм прощания в разных ситуациях (П).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Моделировать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своё речевое поведение в ситуации прощания в зависимости от условий общения (П).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степень вежливости собеседника при разговоре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Называть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правила вежливости при разговоре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, почему их следует соблюдать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уместность использования словесных и несловесных форм благодарности в разных ситуациях (П).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Моделировать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вежливое речевое поведение как ответ на подарок, помощь и т.д. в зависимости от условий общения (П).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Составлять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и сказочные истории по картинкам.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Исполнять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эти речевые произведения, используя полученные сведения о речи, этикетных жанрах, несловесных средствах и т.д.</w:t>
            </w:r>
          </w:p>
        </w:tc>
      </w:tr>
      <w:tr w:rsidR="00417C39" w:rsidRPr="00417C39" w:rsidTr="007A6ACA">
        <w:trPr>
          <w:trHeight w:val="393"/>
        </w:trPr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Прощаемся в разных ситуациях общения.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6" w:type="dxa"/>
            <w:gridSpan w:val="2"/>
            <w:vMerge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291"/>
        </w:trPr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Правила вежливого поведения во время разговора.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6" w:type="dxa"/>
            <w:gridSpan w:val="2"/>
            <w:vMerge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393"/>
        </w:trPr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Благодарим за подарок, услугу.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обобщение.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6" w:type="dxa"/>
            <w:gridSpan w:val="2"/>
            <w:vMerge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197"/>
        </w:trPr>
        <w:tc>
          <w:tcPr>
            <w:tcW w:w="9356" w:type="dxa"/>
            <w:gridSpan w:val="5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ТЕКСТ (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часть – 16 часов)</w:t>
            </w:r>
          </w:p>
        </w:tc>
      </w:tr>
      <w:tr w:rsidR="00417C39" w:rsidRPr="00417C39" w:rsidTr="007A6ACA"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Текст – что это такое? О ком? О чём? (Тема текста). Заголовок. Разные заголовки.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3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6" w:type="dxa"/>
            <w:vMerge w:val="restart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Различать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текст и набор предложений (Н).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Определять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тему текста (Н).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 роль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заголовка (Н).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Озаглавливать текст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уместность использования словесных и несловесных форм извинения в разных случаях (П).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Моделировать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своё речевое поведение в зависимости от ситуации извинения (П).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Определять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по ключевым словам</w:t>
            </w:r>
            <w:proofErr w:type="gramEnd"/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, о чём говорится в тексте (Н). </w:t>
            </w: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ключевые слова в сказках, сказочных историях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Выделять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незнакомые слова в тексте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Выяснять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непонятных слов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основную мысль текста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роль знаков препинания, абзацев в тексте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Выделять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начало, основную часть, конец текста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уместность речевых средств обращения в разных ситуациях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Моделировать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уместные средства обращения при решении риторических задач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признаки текста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Различать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разновидности текстов, с которыми ученики познакомились в течение года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роль речи, вежливого общения в жизни людей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(Н).</w:t>
            </w:r>
          </w:p>
        </w:tc>
      </w:tr>
      <w:tr w:rsidR="00417C39" w:rsidRPr="00417C39" w:rsidTr="007A6ACA"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Извинение.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3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Очень важные слова.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3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vMerge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Знакомые незнакомцы.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3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Ключ к тексту (основная мысль текста).</w:t>
            </w:r>
          </w:p>
        </w:tc>
        <w:tc>
          <w:tcPr>
            <w:tcW w:w="1508" w:type="dxa"/>
            <w:gridSpan w:val="3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Оформление текста на письме. Знаки в тексте.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Абзацы.</w:t>
            </w:r>
          </w:p>
        </w:tc>
        <w:tc>
          <w:tcPr>
            <w:tcW w:w="1508" w:type="dxa"/>
            <w:gridSpan w:val="3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6" w:type="dxa"/>
            <w:vMerge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построен текст.</w:t>
            </w:r>
          </w:p>
        </w:tc>
        <w:tc>
          <w:tcPr>
            <w:tcW w:w="1508" w:type="dxa"/>
            <w:gridSpan w:val="3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6" w:type="dxa"/>
            <w:vMerge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Обращение.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3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vMerge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17C39" w:rsidRPr="00417C39" w:rsidTr="007A6ACA">
        <w:tc>
          <w:tcPr>
            <w:tcW w:w="2632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3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2 класс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(34 часа из расчёта 1 час в неделю)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3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00"/>
        <w:gridCol w:w="75"/>
        <w:gridCol w:w="1834"/>
        <w:gridCol w:w="181"/>
        <w:gridCol w:w="168"/>
        <w:gridCol w:w="4695"/>
      </w:tblGrid>
      <w:tr w:rsidR="00417C39" w:rsidRPr="00417C39" w:rsidTr="007A6ACA">
        <w:trPr>
          <w:trHeight w:val="465"/>
        </w:trPr>
        <w:tc>
          <w:tcPr>
            <w:tcW w:w="2475" w:type="dxa"/>
            <w:gridSpan w:val="2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015" w:type="dxa"/>
            <w:gridSpan w:val="2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863" w:type="dxa"/>
            <w:gridSpan w:val="2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 учащихся: (Н) – на необходимом уровне, (П) – на программном уровне</w:t>
            </w:r>
          </w:p>
        </w:tc>
      </w:tr>
      <w:tr w:rsidR="00417C39" w:rsidRPr="00417C39" w:rsidTr="007A6ACA">
        <w:trPr>
          <w:trHeight w:val="194"/>
        </w:trPr>
        <w:tc>
          <w:tcPr>
            <w:tcW w:w="9353" w:type="dxa"/>
            <w:gridSpan w:val="6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ОБЩЕНИЕ (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часть – 17 часов)</w:t>
            </w:r>
          </w:p>
        </w:tc>
      </w:tr>
      <w:tr w:rsidR="00417C39" w:rsidRPr="00417C39" w:rsidTr="007A6ACA">
        <w:trPr>
          <w:trHeight w:val="574"/>
        </w:trPr>
        <w:tc>
          <w:tcPr>
            <w:tcW w:w="2475" w:type="dxa"/>
            <w:gridSpan w:val="2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Проверь себя. (Повторение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изученного в 1-м классе.)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4" w:type="dxa"/>
            <w:gridSpan w:val="3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Приводить примеры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важности общения в жизни людей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Разыгрывать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этикетные диалоги приветствия, прощания, благодарности, извинения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344"/>
        </w:trPr>
        <w:tc>
          <w:tcPr>
            <w:tcW w:w="9353" w:type="dxa"/>
            <w:gridSpan w:val="6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ЧЕМУ УЧИТ РИТОРИКА</w:t>
            </w:r>
          </w:p>
        </w:tc>
      </w:tr>
      <w:tr w:rsidR="00417C39" w:rsidRPr="00417C39" w:rsidTr="007A6ACA">
        <w:trPr>
          <w:trHeight w:val="962"/>
        </w:trPr>
        <w:tc>
          <w:tcPr>
            <w:tcW w:w="2475" w:type="dxa"/>
            <w:gridSpan w:val="2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Наука риторика. Компоненты речевой ситуации: </w:t>
            </w:r>
            <w:r w:rsidRPr="00417C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кто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(адресант) – </w:t>
            </w:r>
            <w:r w:rsidRPr="00417C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кому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(адресат) </w:t>
            </w:r>
            <w:r w:rsidRPr="00417C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что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(содержание высказывания)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Говорит–пишет.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Твои речевые роли.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gridSpan w:val="2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63" w:type="dxa"/>
            <w:gridSpan w:val="2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Давать определение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риторики как науки, которая учит успешному общению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адресанта, адресата высказывания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Характеризовать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высказывания (с точки зрения достижения задачи взаимодействия) (Н).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уместность использования словесных и несловесных средств в риторических заданиях (Н).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свои речевые роли в разных ситуациях общения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202"/>
        </w:trPr>
        <w:tc>
          <w:tcPr>
            <w:tcW w:w="9353" w:type="dxa"/>
            <w:gridSpan w:val="6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КАК МЫ ГОВОРИМ</w:t>
            </w:r>
          </w:p>
        </w:tc>
      </w:tr>
      <w:tr w:rsidR="00417C39" w:rsidRPr="00417C39" w:rsidTr="007A6ACA">
        <w:trPr>
          <w:trHeight w:val="1787"/>
        </w:trPr>
        <w:tc>
          <w:tcPr>
            <w:tcW w:w="2400" w:type="dxa"/>
            <w:tcBorders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Темп. Громкость. (Повторение.)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То же слово, да не так бы молвить (тон речи).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Настроение, чувства и тон говорящего. Мимика, жесты,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поза. Говорящий взгляд.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863" w:type="dxa"/>
            <w:gridSpan w:val="2"/>
            <w:tcBorders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Называть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несловесные средства общения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уместность использования несловесных средств общения: громкости, темпа тона, мимики, взгляда, жестов, позы в разных ситуациях (Н).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Демонстрировать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уместное использование изученных несловесных средств при решении риторических задач (Н).</w:t>
            </w:r>
          </w:p>
        </w:tc>
      </w:tr>
      <w:tr w:rsidR="00417C39" w:rsidRPr="00417C39" w:rsidTr="007A6ACA">
        <w:trPr>
          <w:trHeight w:val="218"/>
        </w:trPr>
        <w:tc>
          <w:tcPr>
            <w:tcW w:w="935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УЧУСЬ СЛУШАТЬ</w:t>
            </w:r>
          </w:p>
        </w:tc>
      </w:tr>
      <w:tr w:rsidR="00417C39" w:rsidRPr="00417C39" w:rsidTr="007A6ACA">
        <w:trPr>
          <w:trHeight w:val="3510"/>
        </w:trPr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Мы слушаем – нас слушают.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Сигнал принят, слушаю!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Слушаем и стараемся понять, выделяем непонятное.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Слушаем, как говорят. Слушаем на уроке, слушаем целый день!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важность слушания в разных ситуациях общения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словесные и несловесные сигналы (средства), которые показывают собеседнику, что его внимательно слушают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Моделировать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этих средств в разных ситуациях общения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Выделять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непонятное при слушании, </w:t>
            </w: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спрашивать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о незнакомых словах, выражениях(Н).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Демонстрировать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приёмов, помогающих понять звучащий текст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Анализировать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несловесные средства, используемые говорящим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себя как слушателя в учебной и </w:t>
            </w:r>
            <w:proofErr w:type="spellStart"/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внеучебной</w:t>
            </w:r>
            <w:proofErr w:type="spellEnd"/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319"/>
        </w:trPr>
        <w:tc>
          <w:tcPr>
            <w:tcW w:w="935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ВЕЖЛИВАЯ ПРОСЬБА</w:t>
            </w:r>
          </w:p>
        </w:tc>
      </w:tr>
      <w:tr w:rsidR="00417C39" w:rsidRPr="00417C39" w:rsidTr="007A6ACA">
        <w:trPr>
          <w:trHeight w:val="1590"/>
        </w:trPr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Вежливая просьба.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Скрытая просьба.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, какими правилами можно пользоваться, чтобы просьбу выполнили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речевые формулы вежливой просьбы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скрытой просьбы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Моделировать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просьбу (и скрытую просьбу) в различных ситуациях общения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300"/>
        </w:trPr>
        <w:tc>
          <w:tcPr>
            <w:tcW w:w="935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УЧУСЬ ЧИТАТЬ И ПИСАТЬ</w:t>
            </w:r>
          </w:p>
        </w:tc>
      </w:tr>
      <w:tr w:rsidR="00417C39" w:rsidRPr="00417C39" w:rsidTr="007A6ACA">
        <w:trPr>
          <w:trHeight w:val="1779"/>
        </w:trPr>
        <w:tc>
          <w:tcPr>
            <w:tcW w:w="2400" w:type="dxa"/>
            <w:tcBorders>
              <w:top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О чём нам говорит шрифт.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Рисунки, иллюстрации,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таблицы, схемы…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3" w:type="dxa"/>
            <w:gridSpan w:val="2"/>
            <w:tcBorders>
              <w:top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роль шрифтовых выделений в учебных текстах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Анализировать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информацию, представленную на рисунках, схемах и т.д.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Приводить примеры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удачных рисунков, иллюстраций, схем, таблиц, помогающих понять текст (из разных учебников для 2-го класса)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194"/>
        </w:trPr>
        <w:tc>
          <w:tcPr>
            <w:tcW w:w="9353" w:type="dxa"/>
            <w:gridSpan w:val="6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ТЕКСТ (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часть – 17 часов)</w:t>
            </w:r>
          </w:p>
          <w:p w:rsidR="00417C39" w:rsidRPr="00417C39" w:rsidRDefault="003E344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69215</wp:posOffset>
                      </wp:positionV>
                      <wp:extent cx="5943600" cy="0"/>
                      <wp:effectExtent l="13335" t="8255" r="15240" b="1079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7808E8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5.45pt" to="462.6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I7kEQIAACkEAAAOAAAAZHJzL2Uyb0RvYy54bWysU02P2yAQvVfqf0DcE3+sN5tYcVaVnfSy&#10;bSPt9gcQwDEqBgQkTlT1v3cgcbS7vVRVfcADM/N4M29YPp56iY7cOqFVhbNpihFXVDOh9hX+/rKZ&#10;zDFynihGpFa8wmfu8OPq44flYEqe605Lxi0CEOXKwVS4896USeJox3viptpwBc5W25542Np9wiwZ&#10;AL2XSZ6ms2TQlhmrKXcOTpuLE68iftty6r+1reMeyQoDNx9XG9ddWJPVkpR7S0wn6JUG+QcWPREK&#10;Lr1BNcQTdLDiD6heUKudbv2U6j7RbSsojzVANVn6rprnjhgea4HmOHNrk/t/sPTrcWuRYBXOMVKk&#10;B4mehOIoD50ZjCshoFZbG2qjJ/VsnjT94ZDSdUfUnkeGL2cDaVnISN6khI0zgL8bvmgGMeTgdWzT&#10;qbV9gIQGoFNU43xTg588onB4vyjuZimIRkdfQsox0VjnP3Pdo2BUWALnCEyOT84HIqQcQ8I9Sm+E&#10;lFFsqdAAbPMHgA4up6VgwRs3dr+rpUVHEuYlfrGsd2FWHxSLaB0nbH21PRHyYsPtUgU8qAX4XK3L&#10;QPxcpIv1fD0vJkU+W0+KtGkmnzZ1MZltsof75q6p6yb7FahlRdkJxrgK7MbhzIq/E//6TC5jdRvP&#10;Wx+St+ixYUB2/EfSUcyg32USdpqdt3YUGeYxBl/fThj413uwX7/w1W8AAAD//wMAUEsDBBQABgAI&#10;AAAAIQBNKr9+3gAAAAkBAAAPAAAAZHJzL2Rvd25yZXYueG1sTI/BTsMwEETvSPyDtUjcWruRgDTE&#10;qRCoqkBc2iJx3cYmDsTrNHbb8Pcs6gGOszOaeVsuRt+Jox1iG0jDbKpAWKqDaanR8LZdTnIQMSEZ&#10;7AJZDd82wqK6vCixMOFEa3vcpEZwCcUCNbiU+kLKWDvrMU5Db4m9jzB4TCyHRpoBT1zuO5kpdSs9&#10;tsQLDnv76Gz9tTl4Dfi0Wqf3PHu5a5/d6+d2uV+5fK/19dX4cA8i2TH9heEXn9GhYqZdOJCJotMw&#10;mSlGT2yoOQgOzLObDMTufJBVKf9/UP0AAAD//wMAUEsBAi0AFAAGAAgAAAAhALaDOJL+AAAA4QEA&#10;ABMAAAAAAAAAAAAAAAAAAAAAAFtDb250ZW50X1R5cGVzXS54bWxQSwECLQAUAAYACAAAACEAOP0h&#10;/9YAAACUAQAACwAAAAAAAAAAAAAAAAAvAQAAX3JlbHMvLnJlbHNQSwECLQAUAAYACAAAACEAWMyO&#10;5BECAAApBAAADgAAAAAAAAAAAAAAAAAuAgAAZHJzL2Uyb0RvYy54bWxQSwECLQAUAAYACAAAACEA&#10;TSq/ft4AAAAJAQAADwAAAAAAAAAAAAAAAABrBAAAZHJzL2Rvd25yZXYueG1sUEsFBgAAAAAEAAQA&#10;8wAAAHYFAAAAAA==&#10;" strokeweight="1pt"/>
                  </w:pict>
                </mc:Fallback>
              </mc:AlternateConten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ТЕМА И ОСНОВНАЯ МЫСЛЬ</w:t>
            </w:r>
          </w:p>
        </w:tc>
      </w:tr>
      <w:tr w:rsidR="00417C39" w:rsidRPr="00417C39" w:rsidTr="007A6ACA">
        <w:trPr>
          <w:trHeight w:val="1200"/>
        </w:trPr>
        <w:tc>
          <w:tcPr>
            <w:tcW w:w="2475" w:type="dxa"/>
            <w:gridSpan w:val="2"/>
            <w:tcBorders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Тема, основная мысль, заголовок. (Повторение.) Опорные слова.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5" w:type="dxa"/>
            <w:tcBorders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Определять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тему и основную мысль текста (Н).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Озаглавливать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текст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Выделять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опорные слова в тексте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Моделировать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текст (устный ответ) по записанным ранее опорным словам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390"/>
        </w:trPr>
        <w:tc>
          <w:tcPr>
            <w:tcW w:w="935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ПЕРЕСКАЗ</w:t>
            </w:r>
          </w:p>
        </w:tc>
      </w:tr>
      <w:tr w:rsidR="00417C39" w:rsidRPr="00417C39" w:rsidTr="007A6ACA">
        <w:trPr>
          <w:trHeight w:val="2175"/>
        </w:trPr>
        <w:tc>
          <w:tcPr>
            <w:tcW w:w="24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Подробный пересказ.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Краткий пересказ.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Различать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подробный и краткий пересказ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Пересказывать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текст подробно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Реализовывать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краткий пересказ, пользуясь правилами сокращения исходного текста (Н).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Объяснять,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почему план можно сравнить с кратким пересказом текста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Составлять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план текста (сказки, рассказа) по сюжетным картинкам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Составлять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план текста для пересказа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327"/>
        </w:trPr>
        <w:tc>
          <w:tcPr>
            <w:tcW w:w="935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ВЕЖЛИВЫЙ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ОТКАЗ</w:t>
            </w:r>
          </w:p>
        </w:tc>
      </w:tr>
      <w:tr w:rsidR="00417C39" w:rsidRPr="00417C39" w:rsidTr="007A6ACA">
        <w:trPr>
          <w:trHeight w:val="2880"/>
        </w:trPr>
        <w:tc>
          <w:tcPr>
            <w:tcW w:w="24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Согласие или отказ.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Отказывай, не обижая.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Ответы на отказ.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Приводить примеры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ситуаций, в которых можно согласиться или отказать в выполнении просьбы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Называть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слова, которыми можно выразить согласие или отказ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словесные и несловесные средства, смягчающие отказ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степень вежливости отказа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Моделировать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этикетный диалог: просьба–согласие–ответ на согласие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Моделировать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этикетный диалог: просьба–отказ–ответ на отказ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249"/>
        </w:trPr>
        <w:tc>
          <w:tcPr>
            <w:tcW w:w="935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ТИПЫ ТЕКСТОВ</w:t>
            </w:r>
          </w:p>
        </w:tc>
      </w:tr>
      <w:tr w:rsidR="00417C39" w:rsidRPr="00417C39" w:rsidTr="007A6ACA">
        <w:trPr>
          <w:trHeight w:val="765"/>
        </w:trPr>
        <w:tc>
          <w:tcPr>
            <w:tcW w:w="24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Типы текстов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Различать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повествование, описание, рассуждение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, чем они отличаются (Н).</w:t>
            </w:r>
          </w:p>
        </w:tc>
      </w:tr>
      <w:tr w:rsidR="00417C39" w:rsidRPr="00417C39" w:rsidTr="007A6ACA">
        <w:trPr>
          <w:trHeight w:val="273"/>
        </w:trPr>
        <w:tc>
          <w:tcPr>
            <w:tcW w:w="935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РАССУЖДЕНИЕ</w:t>
            </w:r>
          </w:p>
        </w:tc>
      </w:tr>
      <w:tr w:rsidR="00417C39" w:rsidRPr="00417C39" w:rsidTr="007A6ACA">
        <w:trPr>
          <w:trHeight w:val="2580"/>
        </w:trPr>
        <w:tc>
          <w:tcPr>
            <w:tcW w:w="2475" w:type="dxa"/>
            <w:gridSpan w:val="2"/>
            <w:tcBorders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Рассуждение.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Примеры в рассуждении.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Ссылка на правило, закон.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Точные и неточные объяснения.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95" w:type="dxa"/>
            <w:tcBorders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Определять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задачу рассуждения: объяснить, доказать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части рассуждения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Вводить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в рассуждение убеждающие примеры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Вводить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в рассуждение ссылку на правило, закон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Моделировать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текст рассуждения на темы, связанные с учебной и </w:t>
            </w:r>
            <w:proofErr w:type="spellStart"/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внеучебной</w:t>
            </w:r>
            <w:proofErr w:type="spellEnd"/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учеников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Различать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точные и неточные рассуждения (Н).</w:t>
            </w:r>
          </w:p>
        </w:tc>
      </w:tr>
      <w:tr w:rsidR="00417C39" w:rsidRPr="00417C39" w:rsidTr="007A6ACA">
        <w:trPr>
          <w:trHeight w:val="259"/>
        </w:trPr>
        <w:tc>
          <w:tcPr>
            <w:tcW w:w="935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ОПИСАНИЕ</w:t>
            </w:r>
          </w:p>
        </w:tc>
      </w:tr>
      <w:tr w:rsidR="00417C39" w:rsidRPr="00417C39" w:rsidTr="007A6ACA">
        <w:trPr>
          <w:trHeight w:val="1849"/>
        </w:trPr>
        <w:tc>
          <w:tcPr>
            <w:tcW w:w="24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Описание, признаки предмета.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Описание в объявлении,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загадки-описания, сочини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загадку.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Определять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тему, основную мысль описания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Описывать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хорошо знакомый предмет, животное, подчиняя описание его основной мысли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в тексте его описательный фрагмент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Сочинять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загадку, в основе которой лежит описание (Н).</w:t>
            </w:r>
          </w:p>
        </w:tc>
      </w:tr>
      <w:tr w:rsidR="00417C39" w:rsidRPr="00417C39" w:rsidTr="007A6ACA">
        <w:trPr>
          <w:trHeight w:val="237"/>
        </w:trPr>
        <w:tc>
          <w:tcPr>
            <w:tcW w:w="935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НЕВЫДУМАННЫЙ РАССКАЗ</w:t>
            </w:r>
          </w:p>
        </w:tc>
      </w:tr>
      <w:tr w:rsidR="00417C39" w:rsidRPr="00417C39" w:rsidTr="007A6ACA">
        <w:trPr>
          <w:trHeight w:val="1700"/>
        </w:trPr>
        <w:tc>
          <w:tcPr>
            <w:tcW w:w="24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Было или придумано,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части рассказа.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Хочу вам рассказать.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невыдуманный рассказ о случае, который произошёл с рассказчиком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части рассказа, соответствие его содержания и речевого оформления речевой задаче рассказчика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Реализовывать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 случае из своей жизни (Н).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254"/>
        </w:trPr>
        <w:tc>
          <w:tcPr>
            <w:tcW w:w="935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ОБОБЩЕНИЕ</w:t>
            </w:r>
          </w:p>
        </w:tc>
      </w:tr>
      <w:tr w:rsidR="00417C39" w:rsidRPr="00417C39" w:rsidTr="007A6ACA">
        <w:trPr>
          <w:trHeight w:val="769"/>
        </w:trPr>
        <w:tc>
          <w:tcPr>
            <w:tcW w:w="2475" w:type="dxa"/>
            <w:gridSpan w:val="2"/>
            <w:tcBorders>
              <w:top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Чему мы научились на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уроках риторики?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5" w:type="dxa"/>
            <w:tcBorders>
              <w:top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Реализовывать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типы текстов, речевые жанры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Разыгрывать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риторические игры (П).</w:t>
            </w:r>
          </w:p>
        </w:tc>
      </w:tr>
    </w:tbl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3 класс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(34 часа из расчёта 1 час в неделю)</w:t>
      </w:r>
    </w:p>
    <w:tbl>
      <w:tblPr>
        <w:tblW w:w="9353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360"/>
        <w:gridCol w:w="75"/>
        <w:gridCol w:w="1485"/>
        <w:gridCol w:w="5393"/>
      </w:tblGrid>
      <w:tr w:rsidR="00417C39" w:rsidRPr="00417C39" w:rsidTr="007A6ACA">
        <w:trPr>
          <w:trHeight w:val="465"/>
        </w:trPr>
        <w:tc>
          <w:tcPr>
            <w:tcW w:w="2475" w:type="dxa"/>
            <w:gridSpan w:val="3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85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5393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 учащихся: (Н) – на необходимом уровне, (П) – на программном уровне</w:t>
            </w:r>
          </w:p>
        </w:tc>
      </w:tr>
      <w:tr w:rsidR="00417C39" w:rsidRPr="00417C39" w:rsidTr="007A6ACA">
        <w:trPr>
          <w:trHeight w:val="399"/>
        </w:trPr>
        <w:tc>
          <w:tcPr>
            <w:tcW w:w="9353" w:type="dxa"/>
            <w:gridSpan w:val="5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ОБЩЕНИЕ (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часть – 17 часов)</w:t>
            </w:r>
          </w:p>
        </w:tc>
      </w:tr>
      <w:tr w:rsidR="00417C39" w:rsidRPr="00417C39" w:rsidTr="007A6ACA">
        <w:trPr>
          <w:trHeight w:val="276"/>
        </w:trPr>
        <w:tc>
          <w:tcPr>
            <w:tcW w:w="9353" w:type="dxa"/>
            <w:gridSpan w:val="5"/>
            <w:tcBorders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НАУКА РИТОРИКА</w:t>
            </w:r>
          </w:p>
        </w:tc>
      </w:tr>
      <w:tr w:rsidR="00417C39" w:rsidRPr="00417C39" w:rsidTr="007A6ACA">
        <w:trPr>
          <w:trHeight w:val="3345"/>
        </w:trPr>
        <w:tc>
          <w:tcPr>
            <w:tcW w:w="2475" w:type="dxa"/>
            <w:gridSpan w:val="3"/>
            <w:tcBorders>
              <w:top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Проверь себя. Что мы помним о речевой ситуации. Твои речевые роли. (Повторение.)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 какой целью? Зачем?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(Задачи общения.)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93" w:type="dxa"/>
            <w:tcBorders>
              <w:top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Рассказывать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о науке риторике, её задачах, значении в жизни людей и т.д.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свои речевые роли в разных ситуациях общения (П).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Приводить примеры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успешного общения в жизни людей и в литературных произведениях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Анализировать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свою и чужую речь (в летний период) с помощью анкеты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Называть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задачи общения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Называть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некоторые коммуникативные профессии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высказывание с точки зрения его соответствия речевой задаче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Реализовывать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высказывание с учётом коммуникативной задачи (Н).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268"/>
        </w:trPr>
        <w:tc>
          <w:tcPr>
            <w:tcW w:w="9353" w:type="dxa"/>
            <w:gridSpan w:val="5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УЧИМСЯ ГОВОРИТЬ</w:t>
            </w:r>
          </w:p>
        </w:tc>
      </w:tr>
      <w:tr w:rsidR="00417C39" w:rsidRPr="00417C39" w:rsidTr="007A6ACA">
        <w:trPr>
          <w:trHeight w:val="962"/>
        </w:trPr>
        <w:tc>
          <w:tcPr>
            <w:tcW w:w="2475" w:type="dxa"/>
            <w:gridSpan w:val="3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Неподготовленная речь. Подготовленная речь.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Приёмы подготовки. Говорим подробно, кратко.</w:t>
            </w:r>
          </w:p>
        </w:tc>
        <w:tc>
          <w:tcPr>
            <w:tcW w:w="1485" w:type="dxa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93" w:type="dxa"/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Различать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подготовленную и неподготовленную речь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Анализировать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примеры неподготовленной речи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Называть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приёмы подготовки устного высказывания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Демонстрировать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уместное использование приёмов подготовки, которые важны с точки зрения достижения задачи высказывания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Приводить примеры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ситуаций, когда следует говорить подробно, а когда – кратко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202"/>
        </w:trPr>
        <w:tc>
          <w:tcPr>
            <w:tcW w:w="9353" w:type="dxa"/>
            <w:gridSpan w:val="5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ПОХВАЛА (КОМПЛИМЕНТ)</w:t>
            </w:r>
          </w:p>
        </w:tc>
      </w:tr>
      <w:tr w:rsidR="00417C39" w:rsidRPr="00417C39" w:rsidTr="007A6ACA">
        <w:trPr>
          <w:trHeight w:val="1095"/>
        </w:trPr>
        <w:tc>
          <w:tcPr>
            <w:tcW w:w="2400" w:type="dxa"/>
            <w:gridSpan w:val="2"/>
            <w:tcBorders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Похвала (комплимент).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3" w:type="dxa"/>
            <w:tcBorders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похвалу с точки зрения её правдивости и отобранных средств выражения (П).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Выразить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похвалу и </w:t>
            </w: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ответить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на неё в соответствии с коммуникативной ситуацией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297"/>
        </w:trPr>
        <w:tc>
          <w:tcPr>
            <w:tcW w:w="935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СЛУШАЕМ, ВДУМЫВАЕМСЯ</w:t>
            </w:r>
          </w:p>
        </w:tc>
      </w:tr>
      <w:tr w:rsidR="00417C39" w:rsidRPr="00417C39" w:rsidTr="007A6ACA">
        <w:trPr>
          <w:trHeight w:val="1905"/>
        </w:trPr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Слушаем, вдумываемся.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Слушаем по-разному.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93" w:type="dxa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задачи слушания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Формулировать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свою задачу как слушателя в конкретной ситуации (П).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Демонстрировать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уместное использование сигналов внимательного слушателя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Демонстрировать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приёмов слушания, эффективных в предложенных риторических задачах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свои особенности как слушателя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306"/>
        </w:trPr>
        <w:tc>
          <w:tcPr>
            <w:tcW w:w="935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УЧИМСЯ ЧИТАТЬ, ПИСАТЬ</w:t>
            </w:r>
          </w:p>
        </w:tc>
      </w:tr>
      <w:tr w:rsidR="00417C39" w:rsidRPr="00417C39" w:rsidTr="007A6ACA">
        <w:trPr>
          <w:trHeight w:val="2355"/>
        </w:trPr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Читаем учебные тексты.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Учимся писать, редактировать.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Как исправить текст?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(Правка текста.)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93" w:type="dxa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роль различных выделений в учебных текстах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Перерабатывать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прочитанный учебный текст, определяя его тему, основную мысль, составляя план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, зачем нужно исправлять текст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некоторые приёмы редактирования (вставка; замена слова, словосочетания и т.д.; исключение ненужного и т.д.).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Вносить правку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в свой и чужой текст, пользуясь изученными приёмами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260"/>
        </w:trPr>
        <w:tc>
          <w:tcPr>
            <w:tcW w:w="935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ВЕЖЛИВОЕ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ОБЩЕНИЕ</w:t>
            </w:r>
          </w:p>
        </w:tc>
      </w:tr>
      <w:tr w:rsidR="00417C39" w:rsidRPr="00417C39" w:rsidTr="007A6ACA">
        <w:trPr>
          <w:trHeight w:val="1466"/>
        </w:trPr>
        <w:tc>
          <w:tcPr>
            <w:tcW w:w="2400" w:type="dxa"/>
            <w:gridSpan w:val="2"/>
            <w:tcBorders>
              <w:top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Что такое вежливость.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Добрые дела – добрые слова.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93" w:type="dxa"/>
            <w:tcBorders>
              <w:top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Давать определение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вежливости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свою и чужую степень вежливости (вежливо–невежливо–грубо) в разных ситуациях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вежливых слов добрым делам (П).</w:t>
            </w:r>
          </w:p>
        </w:tc>
      </w:tr>
      <w:tr w:rsidR="00417C39" w:rsidRPr="00417C39" w:rsidTr="007A6ACA">
        <w:trPr>
          <w:trHeight w:val="194"/>
        </w:trPr>
        <w:tc>
          <w:tcPr>
            <w:tcW w:w="9353" w:type="dxa"/>
            <w:gridSpan w:val="5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ТЕКСТ (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часть – 17 часов)</w:t>
            </w:r>
          </w:p>
          <w:p w:rsidR="00417C39" w:rsidRPr="00417C39" w:rsidRDefault="003E344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80010</wp:posOffset>
                      </wp:positionV>
                      <wp:extent cx="5943600" cy="0"/>
                      <wp:effectExtent l="13335" t="13335" r="15240" b="1524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FB7963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6.3pt" to="462.6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/gXEAIAACkEAAAOAAAAZHJzL2Uyb0RvYy54bWysU8GO2jAQvVfqP1i+QxLIsh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DLTDSJEO&#10;JNoKxdE0dKY3roCASu1sqI2e1bPZavrDIaWrlqgDjwxfLgbSspCRvEkJG2cAf99/0QxiyNHr2KZz&#10;Y7sACQ1A56jG5a4GP3tE4fBhkU9nKYhGB19CiiHRWOc/c92hYJRYAucITE5b5wMRUgwh4R6lN0LK&#10;KLZUqAe2k0eADi6npWDBGzf2sK+kRScS5iV+sax3YVYfFYtoLSdsfbM9EfJqw+1SBTyoBfjcrOtA&#10;/Fyki/V8Pc9H+WS2HuVpXY8+bap8NNtkjw/1tK6qOvsVqGV50QrGuArshuHM8r8T//ZMrmN1H897&#10;H5K36LFhQHb4R9JRzKDfdRL2ml12dhAZ5jEG395OGPjXe7Bfv/DVbwAAAP//AwBQSwMEFAAGAAgA&#10;AAAhADdwbwHeAAAACQEAAA8AAABkcnMvZG93bnJldi54bWxMj8FOwzAQRO9I/IO1SNxap5YoIcSp&#10;EKiqQFzaInF14yUOxOs0dtvw9yzqAY6zM5p5Wy5G34kjDrENpGE2zUAg1cG21Gh42y4nOYiYDFnT&#10;BUIN3xhhUV1elKaw4URrPG5SI7iEYmE0uJT6QspYO/QmTkOPxN5HGLxJLIdG2sGcuNx3UmXZXHrT&#10;Ei840+Ojw/prc/AazNNqnd5z9XLbPrvXz+1yv3L5Xuvrq/HhHkTCMf2F4Ref0aFipl04kI2i0zCZ&#10;ZYye2FBzEBy4UzcKxO58kFUp/39Q/QAAAP//AwBQSwECLQAUAAYACAAAACEAtoM4kv4AAADhAQAA&#10;EwAAAAAAAAAAAAAAAAAAAAAAW0NvbnRlbnRfVHlwZXNdLnhtbFBLAQItABQABgAIAAAAIQA4/SH/&#10;1gAAAJQBAAALAAAAAAAAAAAAAAAAAC8BAABfcmVscy8ucmVsc1BLAQItABQABgAIAAAAIQAjD/gX&#10;EAIAACkEAAAOAAAAAAAAAAAAAAAAAC4CAABkcnMvZTJvRG9jLnhtbFBLAQItABQABgAIAAAAIQA3&#10;cG8B3gAAAAkBAAAPAAAAAAAAAAAAAAAAAGoEAABkcnMvZG93bnJldi54bWxQSwUGAAAAAAQABADz&#10;AAAAdQUAAAAA&#10;" strokeweight="1pt"/>
                  </w:pict>
                </mc:Fallback>
              </mc:AlternateConten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РАЗНЫЕ ТЕКСТЫ</w:t>
            </w:r>
          </w:p>
        </w:tc>
      </w:tr>
      <w:tr w:rsidR="00417C39" w:rsidRPr="00417C39" w:rsidTr="007A6ACA">
        <w:trPr>
          <w:trHeight w:val="1845"/>
        </w:trPr>
        <w:tc>
          <w:tcPr>
            <w:tcW w:w="2040" w:type="dxa"/>
            <w:tcBorders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Тексты разные нужны.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Диалог и монолог.</w:t>
            </w:r>
          </w:p>
        </w:tc>
        <w:tc>
          <w:tcPr>
            <w:tcW w:w="19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93" w:type="dxa"/>
            <w:tcBorders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текста, типы текстов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, чем отличаются устные и письменные тексты (П).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Характеризовать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разные тексты с точки зрения их коммуникативных задач, сферы употребления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Различать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диалог и монолог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диалог и монолог с точки зрения речевого поведения </w:t>
            </w:r>
            <w:proofErr w:type="spellStart"/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коммуникантов</w:t>
            </w:r>
            <w:proofErr w:type="spellEnd"/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234"/>
        </w:trPr>
        <w:tc>
          <w:tcPr>
            <w:tcW w:w="935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ПРАВИЛЬНАЯ РЕЧЬ</w:t>
            </w:r>
          </w:p>
        </w:tc>
      </w:tr>
      <w:tr w:rsidR="00417C39" w:rsidRPr="00417C39" w:rsidTr="007A6ACA">
        <w:trPr>
          <w:trHeight w:val="1407"/>
        </w:trPr>
        <w:tc>
          <w:tcPr>
            <w:tcW w:w="2040" w:type="dxa"/>
            <w:tcBorders>
              <w:top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Пиши правильно!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Произноси правильно!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Употребляй слова правильно!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93" w:type="dxa"/>
            <w:tcBorders>
              <w:top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, как нарушение норм мешает взаимопониманию, успешному общению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, как нарушение норм характеризует говорящего или пишущего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Демонстрировать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умение пользоваться орфографическим, орфоэпическим и толковым словарём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17C39" w:rsidRPr="00417C39" w:rsidTr="007A6ACA">
        <w:trPr>
          <w:trHeight w:val="272"/>
        </w:trPr>
        <w:tc>
          <w:tcPr>
            <w:tcW w:w="935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УСПЕШНОГО ПЕРЕСКАЗА</w:t>
            </w:r>
          </w:p>
        </w:tc>
      </w:tr>
      <w:tr w:rsidR="00417C39" w:rsidRPr="00417C39" w:rsidTr="007A6ACA">
        <w:trPr>
          <w:trHeight w:val="3317"/>
        </w:trPr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Пересказ.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Выбери нужное. (Выборочный пересказ.)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Цитата в пересказе. Кратко о книге (аннотация).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Определять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способы сжатия текста при сравнении с исходным: способ исключения подробностей и способ обобщённого изложения текста (П).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Реализовывать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сжатый текст, пользуясь способом исключения подробностей и способом обобщения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Выделять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в исходном тексте материал, относящийся к теме выборочного пересказа (П).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Реализовывать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выборочный (подробный и сжатый) пересказ на основе произведённой выборки частей текста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необходимость и уместность использования цитаты в пересказе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Вводить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в пересказ эффективные цитаты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в аннотации те части, в которых сжато говорится об авторе, событиях, героях книги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17C39" w:rsidRPr="00417C39" w:rsidTr="007A6ACA">
        <w:trPr>
          <w:trHeight w:val="300"/>
        </w:trPr>
        <w:tc>
          <w:tcPr>
            <w:tcW w:w="935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ПОЗДРАВЛЯЮ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ТЕБЯ … ВАС…</w:t>
            </w:r>
          </w:p>
        </w:tc>
      </w:tr>
      <w:tr w:rsidR="00417C39" w:rsidRPr="00417C39" w:rsidTr="007A6ACA">
        <w:trPr>
          <w:trHeight w:val="1611"/>
        </w:trPr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Поздравляю кого?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 чем? Как? Желаю кому? Чего? Как?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 днём рождения!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 Новым годом!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 праздником 8 Марта!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поздравления – устного и письменного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Оценить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поздравление с точки зрения его соответствия речевой ситуации (П).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Реализовывать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поздравление в устной и письменной форме с праздником (с днём рождения, успехом и т.д.) и отвечать на устное поздравление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39" w:rsidRPr="00417C39" w:rsidTr="007A6ACA">
        <w:trPr>
          <w:trHeight w:val="268"/>
        </w:trPr>
        <w:tc>
          <w:tcPr>
            <w:tcW w:w="935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УЧИСЬ ОБЪЯСНЯТЬ И ДОКАЗЫВАТЬ</w:t>
            </w:r>
          </w:p>
        </w:tc>
      </w:tr>
      <w:tr w:rsidR="00417C39" w:rsidRPr="00417C39" w:rsidTr="007A6ACA">
        <w:trPr>
          <w:trHeight w:val="1729"/>
        </w:trPr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Рассуждение,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вывод в рассуждении.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Правило и цитата в доказательстве.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известные структуры рассуждений, в том числе рассуждение с выводом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роль правила и цитаты в рассуждении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Моделировать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рассуждения, пользуясь правилами и цитатами как доказательствами (П).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17C39" w:rsidRPr="00417C39" w:rsidTr="007A6ACA">
        <w:trPr>
          <w:trHeight w:val="281"/>
        </w:trPr>
        <w:tc>
          <w:tcPr>
            <w:tcW w:w="935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ОБЩЕГО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ЧЕМ ОТЛИЧАЮТСЯ</w:t>
            </w:r>
          </w:p>
        </w:tc>
      </w:tr>
      <w:tr w:rsidR="00417C39" w:rsidRPr="00417C39" w:rsidTr="007A6ACA">
        <w:trPr>
          <w:trHeight w:val="198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Сравни и скажи. Правила сравнения. Как строятся сравнительные тексты.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сравнительные описания, их структуру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сравнения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Реализовывать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сравнительные описания сходных предметов, понятий с учётом задачи сравнения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способ построения сравнительного описания: последовательное или параллельное сравнение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Реализовывать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сравнительное описание разными способами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(П).</w:t>
            </w:r>
          </w:p>
        </w:tc>
      </w:tr>
      <w:tr w:rsidR="00417C39" w:rsidRPr="00417C39" w:rsidTr="007A6ACA">
        <w:trPr>
          <w:trHeight w:val="289"/>
        </w:trPr>
        <w:tc>
          <w:tcPr>
            <w:tcW w:w="9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ПОДВЕДЁМ ИТОГИ</w:t>
            </w:r>
          </w:p>
        </w:tc>
      </w:tr>
      <w:tr w:rsidR="00417C39" w:rsidRPr="00417C39" w:rsidTr="007A6ACA">
        <w:trPr>
          <w:trHeight w:val="92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Риторический праздник.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Реализовывать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типы текстов, речевые жанры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Разыгрывать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риторические игры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 xml:space="preserve">4 класс </w:t>
      </w: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17C39">
        <w:rPr>
          <w:rFonts w:ascii="Times New Roman" w:hAnsi="Times New Roman" w:cs="Times New Roman"/>
          <w:b/>
          <w:sz w:val="24"/>
          <w:szCs w:val="24"/>
        </w:rPr>
        <w:t>(34 часа из расчёта 1 час в неделю)</w:t>
      </w:r>
    </w:p>
    <w:tbl>
      <w:tblPr>
        <w:tblW w:w="935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1"/>
        <w:gridCol w:w="960"/>
        <w:gridCol w:w="6111"/>
      </w:tblGrid>
      <w:tr w:rsidR="00417C39" w:rsidRPr="00417C39" w:rsidTr="007A6ACA">
        <w:trPr>
          <w:trHeight w:val="468"/>
        </w:trPr>
        <w:tc>
          <w:tcPr>
            <w:tcW w:w="2279" w:type="dxa"/>
            <w:gridSpan w:val="2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60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Коли-</w:t>
            </w:r>
            <w:proofErr w:type="spellStart"/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  <w:tc>
          <w:tcPr>
            <w:tcW w:w="6111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 учащихся: (Н) – на необходимом уровне, (П) – на программном уровне</w:t>
            </w:r>
          </w:p>
        </w:tc>
      </w:tr>
      <w:tr w:rsidR="00417C39" w:rsidRPr="00417C39" w:rsidTr="007A6ACA">
        <w:trPr>
          <w:trHeight w:val="195"/>
        </w:trPr>
        <w:tc>
          <w:tcPr>
            <w:tcW w:w="9350" w:type="dxa"/>
            <w:gridSpan w:val="4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ОБЩЕНИЕ </w:t>
            </w:r>
          </w:p>
        </w:tc>
      </w:tr>
      <w:tr w:rsidR="00417C39" w:rsidRPr="00417C39" w:rsidTr="007A6ACA">
        <w:trPr>
          <w:trHeight w:val="1989"/>
        </w:trPr>
        <w:tc>
          <w:tcPr>
            <w:tcW w:w="2279" w:type="dxa"/>
            <w:gridSpan w:val="2"/>
            <w:tcBorders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Речевая ситуация. Учитывай, с кем, почему, для чего …ты общаешься.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1" w:type="dxa"/>
            <w:tcBorders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компоненты речевой ситуации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Объяснять,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почему их нужно учитывать для того, чтобы общение было успешным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 и 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свои и чужие успехи и неудачи в общении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вид общения по его основной задаче: сообщить, запросить информацию, обменяться информацией; поддержать контакт и т.д. (П).</w:t>
            </w:r>
          </w:p>
        </w:tc>
      </w:tr>
      <w:tr w:rsidR="00417C39" w:rsidRPr="00417C39" w:rsidTr="007A6ACA">
        <w:trPr>
          <w:trHeight w:val="1283"/>
        </w:trPr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Улыбнись </w:t>
            </w:r>
            <w:proofErr w:type="spellStart"/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улыбкою</w:t>
            </w:r>
            <w:proofErr w:type="spellEnd"/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своею (улыбка как важное несловесное средство общения).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улыбки как средства для установления и поддержания контакта, выражения доброжелательного и внимательного отношения к собеседнику (П).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Демонстрировать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уместное использование улыбки в разных ситуациях общения (П).</w:t>
            </w:r>
          </w:p>
        </w:tc>
      </w:tr>
      <w:tr w:rsidR="00417C39" w:rsidRPr="00417C39" w:rsidTr="007A6ACA">
        <w:trPr>
          <w:trHeight w:val="1402"/>
        </w:trPr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Особенности говорения</w:t>
            </w: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Речевые отрезки и паузы.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словесные и несловесные средства устной речи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роль пауз, логических ударений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уместность употребления несловесных средств при устном общении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Демонстрировать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уместное употребление несловесных средств (П).</w:t>
            </w:r>
          </w:p>
        </w:tc>
      </w:tr>
      <w:tr w:rsidR="00417C39" w:rsidRPr="00417C39" w:rsidTr="007A6ACA">
        <w:trPr>
          <w:trHeight w:val="1245"/>
        </w:trPr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Успокоить, утешить словом.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Утешить – помочь, утешить – поддержать.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этикетные формулы утешения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Реализовывать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этикетный жанр утешения в зависимости от речевой ситуации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ситуации, необходимость и возможности утешения не только словом, но и делом (П).</w:t>
            </w:r>
          </w:p>
        </w:tc>
      </w:tr>
      <w:tr w:rsidR="00417C39" w:rsidRPr="00417C39" w:rsidTr="007A6ACA">
        <w:trPr>
          <w:trHeight w:val="405"/>
        </w:trPr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Какой я слушатель.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себя как слушателя (П).</w:t>
            </w:r>
          </w:p>
        </w:tc>
      </w:tr>
      <w:tr w:rsidR="00417C39" w:rsidRPr="00417C39" w:rsidTr="007A6ACA">
        <w:trPr>
          <w:trHeight w:val="311"/>
        </w:trPr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Я – читатель.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себя как читателя (П).</w:t>
            </w:r>
          </w:p>
        </w:tc>
      </w:tr>
      <w:tr w:rsidR="00417C39" w:rsidRPr="00417C39" w:rsidTr="007A6ACA">
        <w:trPr>
          <w:trHeight w:val="220"/>
        </w:trPr>
        <w:tc>
          <w:tcPr>
            <w:tcW w:w="93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</w:p>
        </w:tc>
      </w:tr>
      <w:tr w:rsidR="00417C39" w:rsidRPr="00417C39" w:rsidTr="007A6ACA">
        <w:trPr>
          <w:trHeight w:val="908"/>
        </w:trPr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Типы текстов.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Яркие признаки текста.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Абзацные отступы, завершающий абзац.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Моделировать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рассуждение, повествование, описание на одну и ту же тему в зависимости от предложенных начальных и конечных предложений – абзацев (П).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Называть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признаки текста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Подбирать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завершающие предложения (абзацы) к незавершённым текстам (П).</w:t>
            </w:r>
          </w:p>
        </w:tc>
      </w:tr>
      <w:tr w:rsidR="00417C39" w:rsidRPr="00417C39" w:rsidTr="007A6ACA">
        <w:trPr>
          <w:trHeight w:val="891"/>
        </w:trPr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Запрет-предостережение, запрет – строгий и мягкий.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жанр запрета, его соответствие речевой ситуации (П).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Реализовывать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жанр строгого и мягкого запрета в зависимости от ситуации общения (П). </w:t>
            </w:r>
          </w:p>
        </w:tc>
      </w:tr>
      <w:tr w:rsidR="00417C39" w:rsidRPr="00417C39" w:rsidTr="007A6ACA">
        <w:trPr>
          <w:trHeight w:val="1005"/>
        </w:trPr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Знаки вокруг нас, дорожные знаки.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Знаки-символы и знаки-копии.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известных школьникам знаков, роль знаков в современной жизни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Различать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знаки-символы и знаки-копии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языковые знаки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Составлять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опорный конспект услышанного и прочитанного в форме таблицы, схемы; с использованием принятых и придуманных символов, рисунков (Н).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Воспроизводить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по опорному конспекту услышанное и прочитанное (Н).</w:t>
            </w:r>
          </w:p>
        </w:tc>
      </w:tr>
      <w:tr w:rsidR="00417C39" w:rsidRPr="00417C39" w:rsidTr="007A6ACA">
        <w:trPr>
          <w:trHeight w:val="1155"/>
        </w:trPr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Опорные конспекты.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Составляем опорный конспект.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17C39" w:rsidRPr="00417C39" w:rsidTr="007A6ACA">
        <w:trPr>
          <w:trHeight w:val="1265"/>
        </w:trPr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Описание – деловое и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художественное.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Вежливая оценка.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Различать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описания разных стилей (П).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Реализовывать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описания двух разных стилей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оценочное высказывание с точки зрения его убедительности и вежливости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Вежливо и убедительно </w:t>
            </w: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чужую работу, характер и т.д.  (П).</w:t>
            </w:r>
          </w:p>
        </w:tc>
      </w:tr>
      <w:tr w:rsidR="00417C39" w:rsidRPr="00417C39" w:rsidTr="007A6ACA">
        <w:trPr>
          <w:trHeight w:val="1723"/>
        </w:trPr>
        <w:tc>
          <w:tcPr>
            <w:tcW w:w="2279" w:type="dxa"/>
            <w:gridSpan w:val="2"/>
            <w:tcBorders>
              <w:top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Скажи мне, почему; аргументы (рассуждение).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Во-первых, во-вторых, в-третьих …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Вступление и заключение.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11" w:type="dxa"/>
            <w:tcBorders>
              <w:top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Выделять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вступление, тезис, доказательства, вывод, заключение (если все эти части есть) в рассуждении (П).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факты и вывод в рассуждении, убедительность доказательств (П).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Реализовывать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рассуждение с несколькими доказательствами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17C39" w:rsidRPr="00417C39" w:rsidTr="007A6ACA">
        <w:trPr>
          <w:trHeight w:val="314"/>
        </w:trPr>
        <w:tc>
          <w:tcPr>
            <w:tcW w:w="9350" w:type="dxa"/>
            <w:gridSpan w:val="4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t>РЕЧЕВЫЕ ЖАНРЫ</w:t>
            </w:r>
          </w:p>
        </w:tc>
      </w:tr>
      <w:tr w:rsidR="00417C39" w:rsidRPr="00417C39" w:rsidTr="007A6ACA">
        <w:trPr>
          <w:trHeight w:val="555"/>
        </w:trPr>
        <w:tc>
          <w:tcPr>
            <w:tcW w:w="2279" w:type="dxa"/>
            <w:gridSpan w:val="2"/>
            <w:tcBorders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Словарная статья.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1" w:type="dxa"/>
            <w:tcBorders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словарную статью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Реализовывать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словарную статью к новым словам (Н).</w:t>
            </w:r>
          </w:p>
        </w:tc>
      </w:tr>
      <w:tr w:rsidR="00417C39" w:rsidRPr="00417C39" w:rsidTr="007A6ACA">
        <w:trPr>
          <w:trHeight w:val="665"/>
        </w:trPr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Рассказ.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Хочу рассказать.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типичную структуру рассказа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Рассказывать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(устно и письменно) о памятных событиях жизни (П).</w:t>
            </w:r>
          </w:p>
        </w:tc>
      </w:tr>
      <w:tr w:rsidR="00417C39" w:rsidRPr="00417C39" w:rsidTr="007A6ACA">
        <w:trPr>
          <w:trHeight w:val="2439"/>
        </w:trPr>
        <w:tc>
          <w:tcPr>
            <w:tcW w:w="2279" w:type="dxa"/>
            <w:gridSpan w:val="2"/>
            <w:tcBorders>
              <w:top w:val="single" w:sz="4" w:space="0" w:color="auto"/>
            </w:tcBorders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Служба новостей, что такое информация.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Газетная информация, факты, события и отношение к ним.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Информационные жанры: хроника, заметка.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Подпись под фотографией.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11" w:type="dxa"/>
            <w:tcBorders>
              <w:top w:val="single" w:sz="4" w:space="0" w:color="auto"/>
            </w:tcBorders>
            <w:shd w:val="clear" w:color="auto" w:fill="auto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Отделять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самом событии и отношение автора к событию (П).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содержания и речевого оформления информационных жанров (П).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информационные жанры, их соответствие речевой задаче и жанровым особенностям (П).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Реализовывать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хронику, информационную заметку в газету, подпись под фотографией в зависимости от коммуникативной задачи, адресата и т.д. (П).</w:t>
            </w:r>
          </w:p>
        </w:tc>
      </w:tr>
      <w:tr w:rsidR="00417C39" w:rsidRPr="00417C39" w:rsidTr="007A6ACA">
        <w:trPr>
          <w:trHeight w:val="203"/>
        </w:trPr>
        <w:tc>
          <w:tcPr>
            <w:tcW w:w="9350" w:type="dxa"/>
            <w:gridSpan w:val="4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ОБОБЩЕНИЕ</w:t>
            </w:r>
          </w:p>
        </w:tc>
      </w:tr>
      <w:tr w:rsidR="00417C39" w:rsidRPr="00417C39" w:rsidTr="007A6ACA">
        <w:trPr>
          <w:trHeight w:val="3425"/>
        </w:trPr>
        <w:tc>
          <w:tcPr>
            <w:tcW w:w="2268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Говорю, пишу, читаю, слушаю.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Речевые жанры.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Этикетные жанры и слова вежливости.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Этикетные диалоги, речевые привычки. 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gridSpan w:val="2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11" w:type="dxa"/>
          </w:tcPr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Приводить примеры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связи используемых людьми видов речевой деятельности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Называть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изученные речевые жанры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Приводить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жанров и ситуаций, в которых они используются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этикетные речевые жанры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Разыгрывать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этикетные диалоги по всем изученным в 1–4-м классах жанрам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Оценивать 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>свои речевые привычки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Формулировать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эффективного общения (П).</w:t>
            </w:r>
          </w:p>
          <w:p w:rsidR="00417C39" w:rsidRPr="00417C39" w:rsidRDefault="00417C39" w:rsidP="00417C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7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417C39">
              <w:rPr>
                <w:rFonts w:ascii="Times New Roman" w:hAnsi="Times New Roman" w:cs="Times New Roman"/>
                <w:sz w:val="24"/>
                <w:szCs w:val="24"/>
              </w:rPr>
              <w:t xml:space="preserve"> роль вежливого, тактичного взаимодействия для решения коммуникативных задач (П).</w:t>
            </w:r>
          </w:p>
        </w:tc>
      </w:tr>
    </w:tbl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417C39" w:rsidRPr="00417C39" w:rsidRDefault="00417C39" w:rsidP="00417C3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940F5" w:rsidRDefault="003940F5">
      <w:pPr>
        <w:rPr>
          <w:sz w:val="24"/>
          <w:szCs w:val="24"/>
        </w:rPr>
      </w:pPr>
    </w:p>
    <w:p w:rsidR="00FC0E38" w:rsidRDefault="00FC0E38">
      <w:pPr>
        <w:rPr>
          <w:sz w:val="24"/>
          <w:szCs w:val="24"/>
        </w:rPr>
      </w:pPr>
    </w:p>
    <w:p w:rsidR="00FC0E38" w:rsidRDefault="00FC0E38">
      <w:pPr>
        <w:rPr>
          <w:sz w:val="24"/>
          <w:szCs w:val="24"/>
        </w:rPr>
      </w:pPr>
    </w:p>
    <w:p w:rsidR="003940F5" w:rsidRPr="00132D41" w:rsidRDefault="00132D41" w:rsidP="00132D4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</w:t>
      </w:r>
      <w:r w:rsidRPr="00132D41">
        <w:rPr>
          <w:rFonts w:ascii="Times New Roman" w:hAnsi="Times New Roman" w:cs="Times New Roman"/>
          <w:b/>
          <w:sz w:val="28"/>
          <w:szCs w:val="28"/>
        </w:rPr>
        <w:t>нирование</w:t>
      </w:r>
      <w:r w:rsidR="00B91D04">
        <w:rPr>
          <w:rFonts w:ascii="Times New Roman" w:hAnsi="Times New Roman" w:cs="Times New Roman"/>
          <w:b/>
          <w:sz w:val="28"/>
          <w:szCs w:val="28"/>
        </w:rPr>
        <w:t xml:space="preserve"> 1 класс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42"/>
        <w:gridCol w:w="6611"/>
        <w:gridCol w:w="1792"/>
      </w:tblGrid>
      <w:tr w:rsidR="00132D41" w:rsidTr="00B91D04">
        <w:tc>
          <w:tcPr>
            <w:tcW w:w="959" w:type="dxa"/>
          </w:tcPr>
          <w:p w:rsidR="00B91D04" w:rsidRDefault="00B91D04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132D41" w:rsidRDefault="00B91D04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6804" w:type="dxa"/>
          </w:tcPr>
          <w:p w:rsidR="00132D41" w:rsidRDefault="00B91D04" w:rsidP="00B91D04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занятия</w:t>
            </w:r>
          </w:p>
        </w:tc>
        <w:tc>
          <w:tcPr>
            <w:tcW w:w="1808" w:type="dxa"/>
          </w:tcPr>
          <w:p w:rsidR="00132D41" w:rsidRPr="00B91D04" w:rsidRDefault="00B91D04" w:rsidP="00B91D04">
            <w:pPr>
              <w:pStyle w:val="a7"/>
              <w:rPr>
                <w:sz w:val="24"/>
                <w:szCs w:val="24"/>
              </w:rPr>
            </w:pPr>
            <w:r w:rsidRPr="00B91D04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п</w:t>
            </w:r>
            <w:r w:rsidRPr="00B91D04">
              <w:rPr>
                <w:sz w:val="24"/>
                <w:szCs w:val="24"/>
              </w:rPr>
              <w:t>роведения</w:t>
            </w:r>
          </w:p>
        </w:tc>
      </w:tr>
      <w:tr w:rsidR="00132D41" w:rsidTr="00B91D04">
        <w:tc>
          <w:tcPr>
            <w:tcW w:w="959" w:type="dxa"/>
          </w:tcPr>
          <w:p w:rsidR="00132D41" w:rsidRDefault="00B91D04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132D41" w:rsidRDefault="00B91D04" w:rsidP="00B91D04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Речь в жизни человека.</w:t>
            </w:r>
            <w:r>
              <w:rPr>
                <w:sz w:val="24"/>
                <w:szCs w:val="24"/>
              </w:rPr>
              <w:t xml:space="preserve"> </w:t>
            </w:r>
            <w:r w:rsidRPr="00417C39">
              <w:rPr>
                <w:sz w:val="24"/>
                <w:szCs w:val="24"/>
              </w:rPr>
              <w:t>Знакомство с учебной тетрадью.</w:t>
            </w:r>
          </w:p>
        </w:tc>
        <w:tc>
          <w:tcPr>
            <w:tcW w:w="1808" w:type="dxa"/>
          </w:tcPr>
          <w:p w:rsidR="00132D41" w:rsidRDefault="00132D41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132D41" w:rsidTr="00B91D04">
        <w:tc>
          <w:tcPr>
            <w:tcW w:w="959" w:type="dxa"/>
          </w:tcPr>
          <w:p w:rsidR="00132D41" w:rsidRDefault="00B91D04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132D41" w:rsidRDefault="00B91D04" w:rsidP="00B91D04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 xml:space="preserve">Учимся вежливости. </w:t>
            </w:r>
          </w:p>
        </w:tc>
        <w:tc>
          <w:tcPr>
            <w:tcW w:w="1808" w:type="dxa"/>
          </w:tcPr>
          <w:p w:rsidR="00132D41" w:rsidRDefault="00132D41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132D41" w:rsidTr="00B91D04">
        <w:tc>
          <w:tcPr>
            <w:tcW w:w="959" w:type="dxa"/>
          </w:tcPr>
          <w:p w:rsidR="00132D41" w:rsidRDefault="00B91D04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132D41" w:rsidRDefault="00B91D04" w:rsidP="00B91D04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Приветствуем в зависимости от адресата, ситуации общения.</w:t>
            </w:r>
          </w:p>
        </w:tc>
        <w:tc>
          <w:tcPr>
            <w:tcW w:w="1808" w:type="dxa"/>
          </w:tcPr>
          <w:p w:rsidR="00132D41" w:rsidRDefault="00132D41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132D41" w:rsidTr="00B91D04">
        <w:tc>
          <w:tcPr>
            <w:tcW w:w="959" w:type="dxa"/>
          </w:tcPr>
          <w:p w:rsidR="00132D41" w:rsidRDefault="00B91D04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132D41" w:rsidRDefault="00B91D04" w:rsidP="00B91D04">
            <w:pPr>
              <w:ind w:firstLine="0"/>
              <w:jc w:val="both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Вывески, их информационная роль</w:t>
            </w:r>
          </w:p>
        </w:tc>
        <w:tc>
          <w:tcPr>
            <w:tcW w:w="1808" w:type="dxa"/>
          </w:tcPr>
          <w:p w:rsidR="00132D41" w:rsidRDefault="00132D41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132D41" w:rsidTr="00B91D04">
        <w:tc>
          <w:tcPr>
            <w:tcW w:w="959" w:type="dxa"/>
          </w:tcPr>
          <w:p w:rsidR="00132D41" w:rsidRDefault="000F6965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132D41" w:rsidRDefault="00B91D04" w:rsidP="00B91D04">
            <w:pPr>
              <w:ind w:firstLine="0"/>
              <w:jc w:val="both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 xml:space="preserve">Слово веселит. Слово огорчает. Слово утешает. </w:t>
            </w:r>
          </w:p>
        </w:tc>
        <w:tc>
          <w:tcPr>
            <w:tcW w:w="1808" w:type="dxa"/>
          </w:tcPr>
          <w:p w:rsidR="00132D41" w:rsidRDefault="00132D41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132D41" w:rsidTr="00B91D04">
        <w:tc>
          <w:tcPr>
            <w:tcW w:w="959" w:type="dxa"/>
          </w:tcPr>
          <w:p w:rsidR="00132D41" w:rsidRDefault="000F6965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132D41" w:rsidRDefault="00B91D04" w:rsidP="00B91D04">
            <w:pPr>
              <w:ind w:firstLine="0"/>
              <w:jc w:val="both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Удивляемся, радуемся, огорчаемся.</w:t>
            </w:r>
          </w:p>
        </w:tc>
        <w:tc>
          <w:tcPr>
            <w:tcW w:w="1808" w:type="dxa"/>
          </w:tcPr>
          <w:p w:rsidR="00132D41" w:rsidRDefault="00132D41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132D41" w:rsidTr="00B91D04">
        <w:tc>
          <w:tcPr>
            <w:tcW w:w="959" w:type="dxa"/>
          </w:tcPr>
          <w:p w:rsidR="00132D41" w:rsidRDefault="000F6965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132D41" w:rsidRDefault="000F6965" w:rsidP="00B91D04">
            <w:pPr>
              <w:ind w:firstLine="0"/>
              <w:jc w:val="both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Давайте договоримся</w:t>
            </w:r>
          </w:p>
        </w:tc>
        <w:tc>
          <w:tcPr>
            <w:tcW w:w="1808" w:type="dxa"/>
          </w:tcPr>
          <w:p w:rsidR="00132D41" w:rsidRDefault="00132D41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132D41" w:rsidTr="00B91D04">
        <w:tc>
          <w:tcPr>
            <w:tcW w:w="959" w:type="dxa"/>
          </w:tcPr>
          <w:p w:rsidR="00132D41" w:rsidRDefault="000F6965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132D41" w:rsidRDefault="000F6965" w:rsidP="000F6965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 xml:space="preserve">Говорим – слушаем, читаем – пишем. </w:t>
            </w:r>
          </w:p>
        </w:tc>
        <w:tc>
          <w:tcPr>
            <w:tcW w:w="1808" w:type="dxa"/>
          </w:tcPr>
          <w:p w:rsidR="00132D41" w:rsidRDefault="00132D41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132D41" w:rsidTr="00B91D04">
        <w:tc>
          <w:tcPr>
            <w:tcW w:w="959" w:type="dxa"/>
          </w:tcPr>
          <w:p w:rsidR="00132D41" w:rsidRDefault="000F6965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132D41" w:rsidRDefault="000F6965" w:rsidP="000F6965">
            <w:pPr>
              <w:pStyle w:val="a7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 xml:space="preserve">Устная речь. </w:t>
            </w:r>
          </w:p>
        </w:tc>
        <w:tc>
          <w:tcPr>
            <w:tcW w:w="1808" w:type="dxa"/>
          </w:tcPr>
          <w:p w:rsidR="00132D41" w:rsidRDefault="00132D41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132D41" w:rsidTr="00B91D04">
        <w:tc>
          <w:tcPr>
            <w:tcW w:w="959" w:type="dxa"/>
          </w:tcPr>
          <w:p w:rsidR="00132D41" w:rsidRDefault="000F6965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132D41" w:rsidRDefault="000F6965" w:rsidP="000F6965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Громко–тихо.</w:t>
            </w:r>
            <w:r>
              <w:rPr>
                <w:sz w:val="24"/>
                <w:szCs w:val="24"/>
              </w:rPr>
              <w:t xml:space="preserve"> </w:t>
            </w:r>
            <w:r w:rsidRPr="00417C39">
              <w:rPr>
                <w:sz w:val="24"/>
                <w:szCs w:val="24"/>
              </w:rPr>
              <w:t>Быстро–медленно.</w:t>
            </w:r>
          </w:p>
        </w:tc>
        <w:tc>
          <w:tcPr>
            <w:tcW w:w="1808" w:type="dxa"/>
          </w:tcPr>
          <w:p w:rsidR="00132D41" w:rsidRDefault="00132D41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132D41" w:rsidTr="00B91D04">
        <w:tc>
          <w:tcPr>
            <w:tcW w:w="959" w:type="dxa"/>
          </w:tcPr>
          <w:p w:rsidR="00132D41" w:rsidRDefault="000F6965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132D41" w:rsidRDefault="000F6965" w:rsidP="000F6965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 xml:space="preserve">Узнай по голосу. </w:t>
            </w:r>
          </w:p>
        </w:tc>
        <w:tc>
          <w:tcPr>
            <w:tcW w:w="1808" w:type="dxa"/>
          </w:tcPr>
          <w:p w:rsidR="00132D41" w:rsidRDefault="00132D41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132D41" w:rsidTr="00B91D04">
        <w:tc>
          <w:tcPr>
            <w:tcW w:w="959" w:type="dxa"/>
          </w:tcPr>
          <w:p w:rsidR="00132D41" w:rsidRDefault="000F6965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132D41" w:rsidRDefault="000F6965" w:rsidP="000F6965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Правила разговора по</w:t>
            </w:r>
            <w:r>
              <w:rPr>
                <w:sz w:val="24"/>
                <w:szCs w:val="24"/>
              </w:rPr>
              <w:t xml:space="preserve"> телефону</w:t>
            </w:r>
          </w:p>
        </w:tc>
        <w:tc>
          <w:tcPr>
            <w:tcW w:w="1808" w:type="dxa"/>
          </w:tcPr>
          <w:p w:rsidR="00132D41" w:rsidRDefault="00132D41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132D41" w:rsidTr="00B91D04">
        <w:tc>
          <w:tcPr>
            <w:tcW w:w="959" w:type="dxa"/>
          </w:tcPr>
          <w:p w:rsidR="00132D41" w:rsidRDefault="000F6965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132D41" w:rsidRDefault="000F6965" w:rsidP="000F6965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Прощаемся в разных ситуациях общения.</w:t>
            </w:r>
          </w:p>
        </w:tc>
        <w:tc>
          <w:tcPr>
            <w:tcW w:w="1808" w:type="dxa"/>
          </w:tcPr>
          <w:p w:rsidR="00132D41" w:rsidRDefault="00132D41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132D41" w:rsidTr="00B91D04">
        <w:tc>
          <w:tcPr>
            <w:tcW w:w="959" w:type="dxa"/>
          </w:tcPr>
          <w:p w:rsidR="00132D41" w:rsidRDefault="000F6965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132D41" w:rsidRDefault="000F6965" w:rsidP="000F6965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Правила вежливого поведения во время разговора.</w:t>
            </w:r>
          </w:p>
        </w:tc>
        <w:tc>
          <w:tcPr>
            <w:tcW w:w="1808" w:type="dxa"/>
          </w:tcPr>
          <w:p w:rsidR="00132D41" w:rsidRDefault="00132D41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132D41" w:rsidTr="00B91D04">
        <w:tc>
          <w:tcPr>
            <w:tcW w:w="959" w:type="dxa"/>
          </w:tcPr>
          <w:p w:rsidR="00132D41" w:rsidRDefault="000F6965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132D41" w:rsidRDefault="000F6965" w:rsidP="000F6965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Благодарим за подарок, услугу.</w:t>
            </w:r>
          </w:p>
        </w:tc>
        <w:tc>
          <w:tcPr>
            <w:tcW w:w="1808" w:type="dxa"/>
          </w:tcPr>
          <w:p w:rsidR="00132D41" w:rsidRDefault="00132D41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132D41" w:rsidTr="00B91D04">
        <w:tc>
          <w:tcPr>
            <w:tcW w:w="959" w:type="dxa"/>
          </w:tcPr>
          <w:p w:rsidR="00132D41" w:rsidRDefault="000F6965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16-17</w:t>
            </w:r>
          </w:p>
        </w:tc>
        <w:tc>
          <w:tcPr>
            <w:tcW w:w="6804" w:type="dxa"/>
          </w:tcPr>
          <w:p w:rsidR="00132D41" w:rsidRDefault="000F6965" w:rsidP="00B91D04">
            <w:pPr>
              <w:ind w:firstLine="0"/>
              <w:jc w:val="both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Повторение и обобщение.</w:t>
            </w:r>
          </w:p>
        </w:tc>
        <w:tc>
          <w:tcPr>
            <w:tcW w:w="1808" w:type="dxa"/>
          </w:tcPr>
          <w:p w:rsidR="00132D41" w:rsidRDefault="00132D41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BC0E66" w:rsidTr="00B91D04">
        <w:tc>
          <w:tcPr>
            <w:tcW w:w="959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BC0E66" w:rsidRDefault="00BC0E66" w:rsidP="000F6965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 xml:space="preserve">Текст – что это такое? </w:t>
            </w:r>
          </w:p>
        </w:tc>
        <w:tc>
          <w:tcPr>
            <w:tcW w:w="1808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BC0E66" w:rsidTr="00B91D04">
        <w:tc>
          <w:tcPr>
            <w:tcW w:w="959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BC0E66" w:rsidRDefault="00BC0E66" w:rsidP="00B91D04">
            <w:pPr>
              <w:ind w:firstLine="0"/>
              <w:jc w:val="both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О ком? О чём? (Тема текста</w:t>
            </w:r>
          </w:p>
        </w:tc>
        <w:tc>
          <w:tcPr>
            <w:tcW w:w="1808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BC0E66" w:rsidTr="00B91D04">
        <w:tc>
          <w:tcPr>
            <w:tcW w:w="959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6804" w:type="dxa"/>
          </w:tcPr>
          <w:p w:rsidR="00BC0E66" w:rsidRDefault="00BC0E66" w:rsidP="00B91D04">
            <w:pPr>
              <w:ind w:firstLine="0"/>
              <w:jc w:val="both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Заголовок.</w:t>
            </w:r>
          </w:p>
        </w:tc>
        <w:tc>
          <w:tcPr>
            <w:tcW w:w="1808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BC0E66" w:rsidTr="00B91D04">
        <w:tc>
          <w:tcPr>
            <w:tcW w:w="959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BC0E66" w:rsidRDefault="00BC0E66" w:rsidP="000F6965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 xml:space="preserve"> Разные заголовки.</w:t>
            </w:r>
          </w:p>
        </w:tc>
        <w:tc>
          <w:tcPr>
            <w:tcW w:w="1808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BC0E66" w:rsidTr="00B91D04">
        <w:tc>
          <w:tcPr>
            <w:tcW w:w="959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BC0E66" w:rsidRDefault="00BC0E66" w:rsidP="00096198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Извинение.</w:t>
            </w:r>
          </w:p>
        </w:tc>
        <w:tc>
          <w:tcPr>
            <w:tcW w:w="1808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BC0E66" w:rsidTr="00B91D04">
        <w:tc>
          <w:tcPr>
            <w:tcW w:w="959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BC0E66" w:rsidRDefault="00BC0E66" w:rsidP="00B91D04">
            <w:pPr>
              <w:ind w:firstLine="0"/>
              <w:jc w:val="both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Очень важные слова</w:t>
            </w:r>
          </w:p>
        </w:tc>
        <w:tc>
          <w:tcPr>
            <w:tcW w:w="1808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BC0E66" w:rsidTr="00B91D04">
        <w:tc>
          <w:tcPr>
            <w:tcW w:w="959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BC0E66" w:rsidRDefault="00BC0E66" w:rsidP="00096198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Знакомые незнакомцы.</w:t>
            </w:r>
          </w:p>
        </w:tc>
        <w:tc>
          <w:tcPr>
            <w:tcW w:w="1808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BC0E66" w:rsidTr="00B91D04">
        <w:tc>
          <w:tcPr>
            <w:tcW w:w="959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BC0E66" w:rsidRDefault="00BC0E66" w:rsidP="00B91D04">
            <w:pPr>
              <w:ind w:firstLine="0"/>
              <w:jc w:val="both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Ключ к тексту (основная мысль текста).</w:t>
            </w:r>
          </w:p>
        </w:tc>
        <w:tc>
          <w:tcPr>
            <w:tcW w:w="1808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BC0E66" w:rsidTr="00B91D04">
        <w:tc>
          <w:tcPr>
            <w:tcW w:w="959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BC0E66" w:rsidRPr="00417C39" w:rsidRDefault="00BC0E66" w:rsidP="00096198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Оформление текста на письме. Знаки в тексте.</w:t>
            </w:r>
          </w:p>
          <w:p w:rsidR="00BC0E66" w:rsidRDefault="00BC0E66" w:rsidP="00096198">
            <w:pPr>
              <w:ind w:firstLine="0"/>
              <w:jc w:val="both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Абзацы.</w:t>
            </w:r>
          </w:p>
        </w:tc>
        <w:tc>
          <w:tcPr>
            <w:tcW w:w="1808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BC0E66" w:rsidTr="00B91D04">
        <w:tc>
          <w:tcPr>
            <w:tcW w:w="959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BC0E66" w:rsidRDefault="00BC0E66" w:rsidP="00B91D04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текста</w:t>
            </w:r>
          </w:p>
        </w:tc>
        <w:tc>
          <w:tcPr>
            <w:tcW w:w="1808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BC0E66" w:rsidTr="00B91D04">
        <w:tc>
          <w:tcPr>
            <w:tcW w:w="959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28-29</w:t>
            </w:r>
          </w:p>
        </w:tc>
        <w:tc>
          <w:tcPr>
            <w:tcW w:w="6804" w:type="dxa"/>
          </w:tcPr>
          <w:p w:rsidR="00BC0E66" w:rsidRDefault="00BC0E66" w:rsidP="00B91D04">
            <w:pPr>
              <w:ind w:firstLine="0"/>
              <w:jc w:val="both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Как построен текст.</w:t>
            </w:r>
          </w:p>
        </w:tc>
        <w:tc>
          <w:tcPr>
            <w:tcW w:w="1808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BC0E66" w:rsidTr="00B91D04">
        <w:tc>
          <w:tcPr>
            <w:tcW w:w="959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30-31</w:t>
            </w:r>
          </w:p>
        </w:tc>
        <w:tc>
          <w:tcPr>
            <w:tcW w:w="6804" w:type="dxa"/>
          </w:tcPr>
          <w:p w:rsidR="00BC0E66" w:rsidRDefault="00BC0E66" w:rsidP="00096198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Обращение.</w:t>
            </w:r>
          </w:p>
        </w:tc>
        <w:tc>
          <w:tcPr>
            <w:tcW w:w="1808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</w:p>
        </w:tc>
      </w:tr>
      <w:tr w:rsidR="00BC0E66" w:rsidTr="00B91D04">
        <w:tc>
          <w:tcPr>
            <w:tcW w:w="959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</w:p>
        </w:tc>
        <w:tc>
          <w:tcPr>
            <w:tcW w:w="6804" w:type="dxa"/>
          </w:tcPr>
          <w:p w:rsidR="00BC0E66" w:rsidRDefault="00BC0E66" w:rsidP="00096198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Повторение и обобщение.</w:t>
            </w:r>
          </w:p>
        </w:tc>
        <w:tc>
          <w:tcPr>
            <w:tcW w:w="1808" w:type="dxa"/>
          </w:tcPr>
          <w:p w:rsidR="00BC0E66" w:rsidRDefault="00BC0E66" w:rsidP="00B91D04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3940F5" w:rsidRDefault="003940F5">
      <w:pPr>
        <w:rPr>
          <w:rFonts w:ascii="Times New Roman" w:hAnsi="Times New Roman" w:cs="Times New Roman"/>
          <w:sz w:val="24"/>
          <w:szCs w:val="24"/>
        </w:rPr>
      </w:pPr>
    </w:p>
    <w:p w:rsidR="008B2BA2" w:rsidRDefault="008B2BA2">
      <w:pPr>
        <w:rPr>
          <w:rFonts w:ascii="Times New Roman" w:hAnsi="Times New Roman" w:cs="Times New Roman"/>
          <w:sz w:val="24"/>
          <w:szCs w:val="24"/>
        </w:rPr>
      </w:pPr>
    </w:p>
    <w:p w:rsidR="008B2BA2" w:rsidRPr="00132D41" w:rsidRDefault="008B2BA2" w:rsidP="008B2BA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</w:t>
      </w:r>
      <w:r w:rsidRPr="00132D41">
        <w:rPr>
          <w:rFonts w:ascii="Times New Roman" w:hAnsi="Times New Roman" w:cs="Times New Roman"/>
          <w:b/>
          <w:sz w:val="28"/>
          <w:szCs w:val="28"/>
        </w:rPr>
        <w:t>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 класс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43"/>
        <w:gridCol w:w="6609"/>
        <w:gridCol w:w="1793"/>
      </w:tblGrid>
      <w:tr w:rsidR="008B2BA2" w:rsidTr="00992268">
        <w:trPr>
          <w:trHeight w:val="660"/>
        </w:trPr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6804" w:type="dxa"/>
          </w:tcPr>
          <w:p w:rsidR="008B2BA2" w:rsidRDefault="008B2BA2" w:rsidP="008B2BA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занятия</w:t>
            </w:r>
          </w:p>
        </w:tc>
        <w:tc>
          <w:tcPr>
            <w:tcW w:w="1808" w:type="dxa"/>
          </w:tcPr>
          <w:p w:rsidR="008B2BA2" w:rsidRPr="00B91D04" w:rsidRDefault="008B2BA2" w:rsidP="008B2BA2">
            <w:pPr>
              <w:pStyle w:val="a7"/>
              <w:rPr>
                <w:sz w:val="24"/>
                <w:szCs w:val="24"/>
              </w:rPr>
            </w:pPr>
            <w:r w:rsidRPr="00B91D04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п</w:t>
            </w:r>
            <w:r w:rsidRPr="00B91D04">
              <w:rPr>
                <w:sz w:val="24"/>
                <w:szCs w:val="24"/>
              </w:rPr>
              <w:t>роведения</w:t>
            </w: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8B2BA2" w:rsidRDefault="00552768" w:rsidP="008B2BA2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Проверь себя. Повторение изученного в 1 классе. Тестирование.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8B2BA2" w:rsidRDefault="00552768" w:rsidP="008B2BA2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Наука Риторика. Компоненты речевой ситуации</w:t>
            </w:r>
            <w:r w:rsidR="008B2BA2" w:rsidRPr="00417C3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8B2BA2" w:rsidRDefault="00552768" w:rsidP="008B2BA2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Говорит-пишет</w:t>
            </w:r>
            <w:r w:rsidR="008B2BA2" w:rsidRPr="00417C39"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8B2BA2" w:rsidRDefault="00552768" w:rsidP="008B2BA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Твои речевые роли.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8B2BA2" w:rsidRDefault="00552768" w:rsidP="008B2BA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 речи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8B2BA2" w:rsidRDefault="00552768" w:rsidP="008B2BA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Настроения.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8B2BA2" w:rsidRDefault="00552768" w:rsidP="008B2BA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Чувства. Тон говорящего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8B2BA2" w:rsidRDefault="008B2BA2" w:rsidP="008B2BA2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 xml:space="preserve">. </w:t>
            </w:r>
            <w:r w:rsidR="00552768">
              <w:rPr>
                <w:sz w:val="24"/>
                <w:szCs w:val="24"/>
              </w:rPr>
              <w:t>Мимика, жесты, поза. Говорящий взгляд.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8B2BA2" w:rsidRDefault="00991489" w:rsidP="00552768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Мы слушаем – нас слушают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8B2BA2" w:rsidRDefault="00991489" w:rsidP="008B2BA2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Сигнал принят, слушаю!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8B2BA2" w:rsidRDefault="00991489" w:rsidP="008B2BA2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Слушаем и стараемся понять, выделяем непонятное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8B2BA2" w:rsidRDefault="00991489" w:rsidP="008B2BA2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Слушаем, как говорят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8B2BA2" w:rsidRDefault="008B2BA2" w:rsidP="008B2BA2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>.</w:t>
            </w:r>
            <w:r w:rsidR="00991489" w:rsidRPr="00417C39">
              <w:rPr>
                <w:sz w:val="24"/>
                <w:szCs w:val="24"/>
              </w:rPr>
              <w:t xml:space="preserve"> Слушаем на уроке, слушаем целый день!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8B2BA2" w:rsidRDefault="00991489" w:rsidP="008B2BA2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Вежливая просьба.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8B2BA2" w:rsidRDefault="00991489" w:rsidP="008B2BA2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Скрытая просьба.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rPr>
          <w:trHeight w:val="375"/>
        </w:trPr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8B2BA2" w:rsidRDefault="00991489" w:rsidP="008B2BA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чём нам говорит шрифт.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rPr>
          <w:trHeight w:val="450"/>
        </w:trPr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8B2BA2" w:rsidRPr="00417C39" w:rsidRDefault="00991489" w:rsidP="002A7568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Рисунки, иллюстрации, таблицы, схемы.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8B2BA2" w:rsidRDefault="00991489" w:rsidP="008B2BA2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Тема. Основная мысль текста.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6804" w:type="dxa"/>
          </w:tcPr>
          <w:p w:rsidR="008B2BA2" w:rsidRDefault="00991489" w:rsidP="002A7568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Заголовок.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8B2BA2" w:rsidRDefault="00991489" w:rsidP="002A7568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Опорные слова.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8B2BA2" w:rsidRDefault="008B2BA2" w:rsidP="00991489">
            <w:pPr>
              <w:pStyle w:val="a7"/>
              <w:ind w:firstLine="0"/>
              <w:rPr>
                <w:sz w:val="24"/>
                <w:szCs w:val="24"/>
              </w:rPr>
            </w:pPr>
            <w:r w:rsidRPr="00417C39">
              <w:rPr>
                <w:sz w:val="24"/>
                <w:szCs w:val="24"/>
              </w:rPr>
              <w:t xml:space="preserve"> </w:t>
            </w:r>
            <w:r w:rsidR="00991489">
              <w:rPr>
                <w:sz w:val="24"/>
                <w:szCs w:val="24"/>
              </w:rPr>
              <w:t>Подробный пересказ.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8B2BA2" w:rsidRDefault="00991489" w:rsidP="008B2BA2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Краткий пересказ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8B2BA2" w:rsidRDefault="00991489" w:rsidP="008B2BA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8B2BA2" w:rsidRDefault="00991489" w:rsidP="008B2BA2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Согласие или отказ. Отказывай, не обижая.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8B2BA2" w:rsidRDefault="00991489" w:rsidP="008B2BA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отказ.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8B2BA2" w:rsidRDefault="00991489" w:rsidP="008B2BA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Типы текстов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8B2BA2" w:rsidRDefault="00991489" w:rsidP="008B2BA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Рассуждение. Примеры в рассуждении.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552768" w:rsidTr="00552768">
        <w:trPr>
          <w:trHeight w:val="405"/>
        </w:trPr>
        <w:tc>
          <w:tcPr>
            <w:tcW w:w="959" w:type="dxa"/>
          </w:tcPr>
          <w:p w:rsidR="00552768" w:rsidRDefault="00552768" w:rsidP="0055276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552768" w:rsidRDefault="00991489" w:rsidP="008B2BA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Ссылка на правило</w:t>
            </w:r>
            <w:r w:rsidR="00992268">
              <w:rPr>
                <w:sz w:val="24"/>
                <w:szCs w:val="24"/>
              </w:rPr>
              <w:t>, закон.</w:t>
            </w:r>
          </w:p>
        </w:tc>
        <w:tc>
          <w:tcPr>
            <w:tcW w:w="1808" w:type="dxa"/>
          </w:tcPr>
          <w:p w:rsidR="00552768" w:rsidRDefault="00552768" w:rsidP="00552768">
            <w:pPr>
              <w:ind w:firstLine="0"/>
              <w:rPr>
                <w:sz w:val="24"/>
                <w:szCs w:val="24"/>
              </w:rPr>
            </w:pPr>
          </w:p>
        </w:tc>
      </w:tr>
      <w:tr w:rsidR="00552768" w:rsidTr="00552768">
        <w:trPr>
          <w:trHeight w:val="408"/>
        </w:trPr>
        <w:tc>
          <w:tcPr>
            <w:tcW w:w="959" w:type="dxa"/>
          </w:tcPr>
          <w:p w:rsidR="00552768" w:rsidRDefault="00552768" w:rsidP="0055276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552768" w:rsidRPr="00417C39" w:rsidRDefault="00992268" w:rsidP="002A7568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Точные и неточные объяснения.</w:t>
            </w:r>
          </w:p>
        </w:tc>
        <w:tc>
          <w:tcPr>
            <w:tcW w:w="1808" w:type="dxa"/>
          </w:tcPr>
          <w:p w:rsidR="00552768" w:rsidRDefault="00552768" w:rsidP="00552768">
            <w:pPr>
              <w:ind w:firstLine="0"/>
              <w:rPr>
                <w:sz w:val="24"/>
                <w:szCs w:val="24"/>
              </w:rPr>
            </w:pPr>
          </w:p>
        </w:tc>
      </w:tr>
      <w:tr w:rsidR="00552768" w:rsidTr="008B2BA2">
        <w:trPr>
          <w:trHeight w:val="465"/>
        </w:trPr>
        <w:tc>
          <w:tcPr>
            <w:tcW w:w="959" w:type="dxa"/>
          </w:tcPr>
          <w:p w:rsidR="00552768" w:rsidRDefault="00552768" w:rsidP="0055276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:rsidR="00552768" w:rsidRPr="00417C39" w:rsidRDefault="00992268" w:rsidP="002A7568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Описание, признаки предмета.</w:t>
            </w:r>
          </w:p>
        </w:tc>
        <w:tc>
          <w:tcPr>
            <w:tcW w:w="1808" w:type="dxa"/>
          </w:tcPr>
          <w:p w:rsidR="00552768" w:rsidRDefault="00552768" w:rsidP="00552768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8B2BA2">
        <w:tc>
          <w:tcPr>
            <w:tcW w:w="959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:rsidR="008B2BA2" w:rsidRDefault="00992268" w:rsidP="008B2BA2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в объявлении, загадки-описания.</w:t>
            </w:r>
          </w:p>
        </w:tc>
        <w:tc>
          <w:tcPr>
            <w:tcW w:w="1808" w:type="dxa"/>
          </w:tcPr>
          <w:p w:rsidR="008B2BA2" w:rsidRDefault="008B2BA2" w:rsidP="008B2BA2">
            <w:pPr>
              <w:ind w:firstLine="0"/>
              <w:rPr>
                <w:sz w:val="24"/>
                <w:szCs w:val="24"/>
              </w:rPr>
            </w:pPr>
          </w:p>
        </w:tc>
      </w:tr>
      <w:tr w:rsidR="008B2BA2" w:rsidTr="00552768">
        <w:trPr>
          <w:trHeight w:val="330"/>
        </w:trPr>
        <w:tc>
          <w:tcPr>
            <w:tcW w:w="959" w:type="dxa"/>
          </w:tcPr>
          <w:p w:rsidR="008B2BA2" w:rsidRDefault="00552768" w:rsidP="0055276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804" w:type="dxa"/>
          </w:tcPr>
          <w:p w:rsidR="008B2BA2" w:rsidRDefault="00992268" w:rsidP="008B2BA2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рассказа.</w:t>
            </w:r>
          </w:p>
        </w:tc>
        <w:tc>
          <w:tcPr>
            <w:tcW w:w="1808" w:type="dxa"/>
          </w:tcPr>
          <w:p w:rsidR="008B2BA2" w:rsidRDefault="008B2BA2" w:rsidP="00552768">
            <w:pPr>
              <w:ind w:firstLine="0"/>
              <w:rPr>
                <w:sz w:val="24"/>
                <w:szCs w:val="24"/>
              </w:rPr>
            </w:pPr>
          </w:p>
        </w:tc>
      </w:tr>
      <w:tr w:rsidR="00552768" w:rsidTr="00552768">
        <w:trPr>
          <w:trHeight w:val="285"/>
        </w:trPr>
        <w:tc>
          <w:tcPr>
            <w:tcW w:w="959" w:type="dxa"/>
          </w:tcPr>
          <w:p w:rsidR="00552768" w:rsidRDefault="00552768" w:rsidP="0055276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804" w:type="dxa"/>
          </w:tcPr>
          <w:p w:rsidR="00552768" w:rsidRPr="00417C39" w:rsidRDefault="00992268" w:rsidP="00992268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проект «Хочу рассказать…»</w:t>
            </w:r>
          </w:p>
        </w:tc>
        <w:tc>
          <w:tcPr>
            <w:tcW w:w="1808" w:type="dxa"/>
          </w:tcPr>
          <w:p w:rsidR="00552768" w:rsidRDefault="00552768" w:rsidP="00552768">
            <w:pPr>
              <w:ind w:firstLine="0"/>
              <w:rPr>
                <w:sz w:val="24"/>
                <w:szCs w:val="24"/>
              </w:rPr>
            </w:pPr>
          </w:p>
        </w:tc>
      </w:tr>
      <w:tr w:rsidR="00552768" w:rsidTr="008B2BA2">
        <w:trPr>
          <w:trHeight w:val="195"/>
        </w:trPr>
        <w:tc>
          <w:tcPr>
            <w:tcW w:w="959" w:type="dxa"/>
          </w:tcPr>
          <w:p w:rsidR="00552768" w:rsidRDefault="00552768" w:rsidP="0055276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804" w:type="dxa"/>
          </w:tcPr>
          <w:p w:rsidR="00552768" w:rsidRPr="00417C39" w:rsidRDefault="00992268" w:rsidP="00992268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Чему научились. Итоговое тестирование.</w:t>
            </w:r>
          </w:p>
        </w:tc>
        <w:tc>
          <w:tcPr>
            <w:tcW w:w="1808" w:type="dxa"/>
          </w:tcPr>
          <w:p w:rsidR="00552768" w:rsidRDefault="00552768" w:rsidP="00552768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8B2BA2" w:rsidRPr="00132D41" w:rsidRDefault="008B2BA2" w:rsidP="008B2BA2">
      <w:pPr>
        <w:rPr>
          <w:rFonts w:ascii="Times New Roman" w:hAnsi="Times New Roman" w:cs="Times New Roman"/>
          <w:sz w:val="24"/>
          <w:szCs w:val="24"/>
        </w:rPr>
      </w:pPr>
    </w:p>
    <w:p w:rsidR="008B2BA2" w:rsidRPr="00132D41" w:rsidRDefault="008B2BA2">
      <w:pPr>
        <w:rPr>
          <w:rFonts w:ascii="Times New Roman" w:hAnsi="Times New Roman" w:cs="Times New Roman"/>
          <w:sz w:val="24"/>
          <w:szCs w:val="24"/>
        </w:rPr>
      </w:pPr>
    </w:p>
    <w:sectPr w:rsidR="008B2BA2" w:rsidRPr="00132D41" w:rsidSect="0099226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763" w:rsidRDefault="008F0763" w:rsidP="00417C39">
      <w:pPr>
        <w:spacing w:after="0" w:line="240" w:lineRule="auto"/>
      </w:pPr>
      <w:r>
        <w:separator/>
      </w:r>
    </w:p>
  </w:endnote>
  <w:endnote w:type="continuationSeparator" w:id="0">
    <w:p w:rsidR="008F0763" w:rsidRDefault="008F0763" w:rsidP="00417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763" w:rsidRDefault="008F0763" w:rsidP="00417C39">
      <w:pPr>
        <w:spacing w:after="0" w:line="240" w:lineRule="auto"/>
      </w:pPr>
      <w:r>
        <w:separator/>
      </w:r>
    </w:p>
  </w:footnote>
  <w:footnote w:type="continuationSeparator" w:id="0">
    <w:p w:rsidR="008F0763" w:rsidRDefault="008F0763" w:rsidP="00417C39">
      <w:pPr>
        <w:spacing w:after="0" w:line="240" w:lineRule="auto"/>
      </w:pPr>
      <w:r>
        <w:continuationSeparator/>
      </w:r>
    </w:p>
  </w:footnote>
  <w:footnote w:id="1">
    <w:p w:rsidR="008B2BA2" w:rsidRDefault="008B2BA2" w:rsidP="00417C39">
      <w:pPr>
        <w:pStyle w:val="a8"/>
        <w:jc w:val="both"/>
      </w:pPr>
    </w:p>
  </w:footnote>
  <w:footnote w:id="2">
    <w:p w:rsidR="008B2BA2" w:rsidRDefault="008B2BA2" w:rsidP="00417C39">
      <w:pPr>
        <w:pStyle w:val="a8"/>
        <w:jc w:val="both"/>
      </w:pPr>
    </w:p>
  </w:footnote>
  <w:footnote w:id="3">
    <w:p w:rsidR="008B2BA2" w:rsidRDefault="008B2BA2" w:rsidP="00417C39">
      <w:pPr>
        <w:pStyle w:val="a8"/>
        <w:jc w:val="both"/>
      </w:pPr>
    </w:p>
    <w:p w:rsidR="008B2BA2" w:rsidRDefault="008B2BA2" w:rsidP="00417C39">
      <w:pPr>
        <w:pStyle w:val="a8"/>
      </w:pPr>
    </w:p>
  </w:footnote>
  <w:footnote w:id="4">
    <w:p w:rsidR="008B2BA2" w:rsidRDefault="008B2BA2" w:rsidP="00417C39">
      <w:pPr>
        <w:pStyle w:val="a8"/>
      </w:pPr>
    </w:p>
    <w:p w:rsidR="008B2BA2" w:rsidRDefault="008B2BA2" w:rsidP="00417C39">
      <w:pPr>
        <w:pStyle w:val="a8"/>
      </w:pPr>
    </w:p>
  </w:footnote>
  <w:footnote w:id="5">
    <w:p w:rsidR="008B2BA2" w:rsidRDefault="008B2BA2" w:rsidP="00417C39">
      <w:pPr>
        <w:pStyle w:val="a8"/>
        <w:ind w:firstLine="284"/>
      </w:pPr>
      <w:r>
        <w:rPr>
          <w:rStyle w:val="aa"/>
        </w:rPr>
        <w:footnoteRef/>
      </w:r>
      <w:r>
        <w:t xml:space="preserve"> </w:t>
      </w:r>
      <w:r w:rsidRPr="002244E7">
        <w:t xml:space="preserve">Деятельность осуществляется, прежде всего, на уроке. Не допускается превышение временных норм </w:t>
      </w:r>
      <w:r>
        <w:t xml:space="preserve">выполнения </w:t>
      </w:r>
      <w:r w:rsidRPr="002244E7">
        <w:t>домашнего задания</w:t>
      </w:r>
      <w: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E7A594C"/>
    <w:lvl w:ilvl="0">
      <w:numFmt w:val="decimal"/>
      <w:lvlText w:val="*"/>
      <w:lvlJc w:val="left"/>
    </w:lvl>
  </w:abstractNum>
  <w:abstractNum w:abstractNumId="1" w15:restartNumberingAfterBreak="0">
    <w:nsid w:val="025242C5"/>
    <w:multiLevelType w:val="hybridMultilevel"/>
    <w:tmpl w:val="5D6C4B66"/>
    <w:lvl w:ilvl="0" w:tplc="47609E0A">
      <w:start w:val="1"/>
      <w:numFmt w:val="bullet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C56C8"/>
    <w:multiLevelType w:val="hybridMultilevel"/>
    <w:tmpl w:val="0D02764E"/>
    <w:lvl w:ilvl="0" w:tplc="E2300418">
      <w:start w:val="1"/>
      <w:numFmt w:val="bullet"/>
      <w:lvlText w:val=""/>
      <w:lvlJc w:val="left"/>
      <w:pPr>
        <w:tabs>
          <w:tab w:val="num" w:pos="1123"/>
        </w:tabs>
        <w:ind w:left="273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10B40E31"/>
    <w:multiLevelType w:val="hybridMultilevel"/>
    <w:tmpl w:val="DE48E9A2"/>
    <w:lvl w:ilvl="0" w:tplc="328ED012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41E679C6">
      <w:start w:val="1"/>
      <w:numFmt w:val="bullet"/>
      <w:lvlText w:val=""/>
      <w:lvlJc w:val="left"/>
      <w:pPr>
        <w:tabs>
          <w:tab w:val="num" w:pos="1570"/>
        </w:tabs>
        <w:ind w:left="493" w:firstLine="794"/>
      </w:pPr>
      <w:rPr>
        <w:rFonts w:ascii="Symbol" w:hAnsi="Symbol" w:hint="default"/>
        <w:i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982D4D"/>
    <w:multiLevelType w:val="hybridMultilevel"/>
    <w:tmpl w:val="B96866B8"/>
    <w:lvl w:ilvl="0" w:tplc="0834041A">
      <w:start w:val="1"/>
      <w:numFmt w:val="bullet"/>
      <w:lvlText w:val=""/>
      <w:lvlJc w:val="left"/>
      <w:pPr>
        <w:tabs>
          <w:tab w:val="num" w:pos="1077"/>
        </w:tabs>
        <w:ind w:left="0" w:firstLine="79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F3319"/>
    <w:multiLevelType w:val="hybridMultilevel"/>
    <w:tmpl w:val="F4341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609E0A">
      <w:start w:val="1"/>
      <w:numFmt w:val="bullet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8B2425"/>
    <w:multiLevelType w:val="hybridMultilevel"/>
    <w:tmpl w:val="A9967560"/>
    <w:lvl w:ilvl="0" w:tplc="41E679C6">
      <w:start w:val="1"/>
      <w:numFmt w:val="bullet"/>
      <w:lvlText w:val=""/>
      <w:lvlJc w:val="left"/>
      <w:pPr>
        <w:tabs>
          <w:tab w:val="num" w:pos="1340"/>
        </w:tabs>
        <w:ind w:left="263" w:firstLine="79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C83421"/>
    <w:multiLevelType w:val="multilevel"/>
    <w:tmpl w:val="F43418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5332373"/>
    <w:multiLevelType w:val="hybridMultilevel"/>
    <w:tmpl w:val="537C4088"/>
    <w:lvl w:ilvl="0" w:tplc="E2300418">
      <w:start w:val="1"/>
      <w:numFmt w:val="bullet"/>
      <w:lvlText w:val=""/>
      <w:lvlJc w:val="left"/>
      <w:pPr>
        <w:tabs>
          <w:tab w:val="num" w:pos="1077"/>
        </w:tabs>
        <w:ind w:left="227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E29ED"/>
    <w:multiLevelType w:val="hybridMultilevel"/>
    <w:tmpl w:val="43D2658A"/>
    <w:lvl w:ilvl="0" w:tplc="DE3667E4">
      <w:start w:val="1"/>
      <w:numFmt w:val="bullet"/>
      <w:lvlText w:val=""/>
      <w:lvlJc w:val="left"/>
      <w:pPr>
        <w:tabs>
          <w:tab w:val="num" w:pos="397"/>
        </w:tabs>
        <w:ind w:left="0" w:firstLine="284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64C53"/>
    <w:multiLevelType w:val="hybridMultilevel"/>
    <w:tmpl w:val="04D6D0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7609E0A">
      <w:start w:val="1"/>
      <w:numFmt w:val="bullet"/>
      <w:lvlText w:val=""/>
      <w:lvlJc w:val="left"/>
      <w:pPr>
        <w:tabs>
          <w:tab w:val="num" w:pos="1004"/>
        </w:tabs>
        <w:ind w:left="1004" w:firstLine="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3A546747"/>
    <w:multiLevelType w:val="hybridMultilevel"/>
    <w:tmpl w:val="A5901926"/>
    <w:lvl w:ilvl="0" w:tplc="B26C5996">
      <w:start w:val="1"/>
      <w:numFmt w:val="bullet"/>
      <w:lvlText w:val=""/>
      <w:lvlJc w:val="left"/>
      <w:pPr>
        <w:tabs>
          <w:tab w:val="num" w:pos="284"/>
        </w:tabs>
        <w:ind w:left="0" w:firstLine="284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2" w15:restartNumberingAfterBreak="0">
    <w:nsid w:val="3A68762E"/>
    <w:multiLevelType w:val="hybridMultilevel"/>
    <w:tmpl w:val="20942AB2"/>
    <w:lvl w:ilvl="0" w:tplc="0834041A">
      <w:start w:val="1"/>
      <w:numFmt w:val="bullet"/>
      <w:lvlText w:val=""/>
      <w:lvlJc w:val="left"/>
      <w:pPr>
        <w:tabs>
          <w:tab w:val="num" w:pos="1785"/>
        </w:tabs>
        <w:ind w:left="708" w:firstLine="79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C280459"/>
    <w:multiLevelType w:val="multilevel"/>
    <w:tmpl w:val="20942AB2"/>
    <w:lvl w:ilvl="0">
      <w:start w:val="1"/>
      <w:numFmt w:val="bullet"/>
      <w:lvlText w:val=""/>
      <w:lvlJc w:val="left"/>
      <w:pPr>
        <w:tabs>
          <w:tab w:val="num" w:pos="1785"/>
        </w:tabs>
        <w:ind w:left="708" w:firstLine="79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EAA3E73"/>
    <w:multiLevelType w:val="hybridMultilevel"/>
    <w:tmpl w:val="F0A48B06"/>
    <w:lvl w:ilvl="0" w:tplc="7DDCCD06">
      <w:start w:val="1"/>
      <w:numFmt w:val="bullet"/>
      <w:lvlText w:val=""/>
      <w:lvlJc w:val="left"/>
      <w:pPr>
        <w:tabs>
          <w:tab w:val="num" w:pos="902"/>
        </w:tabs>
        <w:ind w:left="0" w:firstLine="68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3F65530B"/>
    <w:multiLevelType w:val="hybridMultilevel"/>
    <w:tmpl w:val="BE660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4E534F3"/>
    <w:multiLevelType w:val="multilevel"/>
    <w:tmpl w:val="F5B0EF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7D02E0A"/>
    <w:multiLevelType w:val="multilevel"/>
    <w:tmpl w:val="F43418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68746CE"/>
    <w:multiLevelType w:val="hybridMultilevel"/>
    <w:tmpl w:val="25AA5EF4"/>
    <w:lvl w:ilvl="0" w:tplc="5868E5F0">
      <w:start w:val="1"/>
      <w:numFmt w:val="bullet"/>
      <w:lvlText w:val=""/>
      <w:lvlJc w:val="left"/>
      <w:pPr>
        <w:tabs>
          <w:tab w:val="num" w:pos="680"/>
        </w:tabs>
        <w:ind w:left="0" w:firstLine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30154C"/>
    <w:multiLevelType w:val="hybridMultilevel"/>
    <w:tmpl w:val="DC485EEA"/>
    <w:lvl w:ilvl="0" w:tplc="DCBCAA96">
      <w:start w:val="2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CC7347"/>
    <w:multiLevelType w:val="hybridMultilevel"/>
    <w:tmpl w:val="614AE1D6"/>
    <w:lvl w:ilvl="0" w:tplc="041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AA0E70A">
      <w:start w:val="1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A940670"/>
    <w:multiLevelType w:val="hybridMultilevel"/>
    <w:tmpl w:val="AAACFE4E"/>
    <w:lvl w:ilvl="0" w:tplc="41E679C6">
      <w:start w:val="1"/>
      <w:numFmt w:val="bullet"/>
      <w:lvlText w:val=""/>
      <w:lvlJc w:val="left"/>
      <w:pPr>
        <w:tabs>
          <w:tab w:val="num" w:pos="1340"/>
        </w:tabs>
        <w:ind w:left="263" w:firstLine="79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03"/>
        </w:tabs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23"/>
        </w:tabs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43"/>
        </w:tabs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63"/>
        </w:tabs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83"/>
        </w:tabs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03"/>
        </w:tabs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23"/>
        </w:tabs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43"/>
        </w:tabs>
        <w:ind w:left="6743" w:hanging="360"/>
      </w:pPr>
      <w:rPr>
        <w:rFonts w:ascii="Wingdings" w:hAnsi="Wingdings" w:hint="default"/>
      </w:rPr>
    </w:lvl>
  </w:abstractNum>
  <w:abstractNum w:abstractNumId="22" w15:restartNumberingAfterBreak="0">
    <w:nsid w:val="6C2B7ABA"/>
    <w:multiLevelType w:val="hybridMultilevel"/>
    <w:tmpl w:val="E8AA58FE"/>
    <w:lvl w:ilvl="0" w:tplc="B26C5996">
      <w:start w:val="1"/>
      <w:numFmt w:val="bullet"/>
      <w:lvlText w:val=""/>
      <w:lvlJc w:val="left"/>
      <w:pPr>
        <w:tabs>
          <w:tab w:val="num" w:pos="993"/>
        </w:tabs>
        <w:ind w:left="709" w:firstLine="284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25F06C4"/>
    <w:multiLevelType w:val="hybridMultilevel"/>
    <w:tmpl w:val="989C08F0"/>
    <w:lvl w:ilvl="0" w:tplc="E2300418">
      <w:start w:val="1"/>
      <w:numFmt w:val="bullet"/>
      <w:lvlText w:val=""/>
      <w:lvlJc w:val="left"/>
      <w:pPr>
        <w:tabs>
          <w:tab w:val="num" w:pos="1077"/>
        </w:tabs>
        <w:ind w:left="227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0"/>
  </w:num>
  <w:num w:numId="4">
    <w:abstractNumId w:val="3"/>
  </w:num>
  <w:num w:numId="5">
    <w:abstractNumId w:val="21"/>
  </w:num>
  <w:num w:numId="6">
    <w:abstractNumId w:val="19"/>
  </w:num>
  <w:num w:numId="7">
    <w:abstractNumId w:val="6"/>
  </w:num>
  <w:num w:numId="8">
    <w:abstractNumId w:val="15"/>
  </w:num>
  <w:num w:numId="9">
    <w:abstractNumId w:val="16"/>
  </w:num>
  <w:num w:numId="10">
    <w:abstractNumId w:val="5"/>
  </w:num>
  <w:num w:numId="11">
    <w:abstractNumId w:val="7"/>
  </w:num>
  <w:num w:numId="12">
    <w:abstractNumId w:val="17"/>
  </w:num>
  <w:num w:numId="13">
    <w:abstractNumId w:val="1"/>
  </w:num>
  <w:num w:numId="14">
    <w:abstractNumId w:val="22"/>
  </w:num>
  <w:num w:numId="15">
    <w:abstractNumId w:val="12"/>
  </w:num>
  <w:num w:numId="16">
    <w:abstractNumId w:val="13"/>
  </w:num>
  <w:num w:numId="17">
    <w:abstractNumId w:val="23"/>
  </w:num>
  <w:num w:numId="18">
    <w:abstractNumId w:val="2"/>
  </w:num>
  <w:num w:numId="19">
    <w:abstractNumId w:val="18"/>
  </w:num>
  <w:num w:numId="20">
    <w:abstractNumId w:val="14"/>
  </w:num>
  <w:num w:numId="21">
    <w:abstractNumId w:val="0"/>
  </w:num>
  <w:num w:numId="22">
    <w:abstractNumId w:val="9"/>
  </w:num>
  <w:num w:numId="23">
    <w:abstractNumId w:val="1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42C"/>
    <w:rsid w:val="00096198"/>
    <w:rsid w:val="000E44A3"/>
    <w:rsid w:val="000F6965"/>
    <w:rsid w:val="00100A4E"/>
    <w:rsid w:val="00132D41"/>
    <w:rsid w:val="0014742C"/>
    <w:rsid w:val="002A7568"/>
    <w:rsid w:val="003940F5"/>
    <w:rsid w:val="003E3449"/>
    <w:rsid w:val="00417C39"/>
    <w:rsid w:val="0046670E"/>
    <w:rsid w:val="0048744D"/>
    <w:rsid w:val="004A6CCF"/>
    <w:rsid w:val="005213BD"/>
    <w:rsid w:val="005443C5"/>
    <w:rsid w:val="00552768"/>
    <w:rsid w:val="005F5FFD"/>
    <w:rsid w:val="0062412A"/>
    <w:rsid w:val="00646396"/>
    <w:rsid w:val="006F1BB8"/>
    <w:rsid w:val="007A6ACA"/>
    <w:rsid w:val="008B2BA2"/>
    <w:rsid w:val="008F0763"/>
    <w:rsid w:val="00902E90"/>
    <w:rsid w:val="0093602D"/>
    <w:rsid w:val="00991489"/>
    <w:rsid w:val="00992268"/>
    <w:rsid w:val="009C7FD7"/>
    <w:rsid w:val="009D647A"/>
    <w:rsid w:val="009F0835"/>
    <w:rsid w:val="00B91D04"/>
    <w:rsid w:val="00BC0E66"/>
    <w:rsid w:val="00C01EF9"/>
    <w:rsid w:val="00C225C9"/>
    <w:rsid w:val="00C44F66"/>
    <w:rsid w:val="00C53400"/>
    <w:rsid w:val="00C955FA"/>
    <w:rsid w:val="00CA3EBA"/>
    <w:rsid w:val="00E557DF"/>
    <w:rsid w:val="00ED5EC6"/>
    <w:rsid w:val="00FA6FFC"/>
    <w:rsid w:val="00FC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45C8C"/>
  <w15:docId w15:val="{28F81352-7299-4FAE-95F3-E1F9298D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47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4742C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character" w:customStyle="1" w:styleId="a5">
    <w:name w:val="А_основной Знак"/>
    <w:basedOn w:val="a0"/>
    <w:link w:val="a6"/>
    <w:locked/>
    <w:rsid w:val="0014742C"/>
    <w:rPr>
      <w:sz w:val="28"/>
      <w:szCs w:val="28"/>
    </w:rPr>
  </w:style>
  <w:style w:type="paragraph" w:customStyle="1" w:styleId="a6">
    <w:name w:val="А_основной"/>
    <w:basedOn w:val="a"/>
    <w:link w:val="a5"/>
    <w:qFormat/>
    <w:rsid w:val="0014742C"/>
    <w:pPr>
      <w:spacing w:after="0" w:line="360" w:lineRule="auto"/>
      <w:ind w:firstLine="340"/>
      <w:jc w:val="both"/>
    </w:pPr>
    <w:rPr>
      <w:sz w:val="28"/>
      <w:szCs w:val="28"/>
    </w:rPr>
  </w:style>
  <w:style w:type="paragraph" w:customStyle="1" w:styleId="3">
    <w:name w:val="Заголовок 3+"/>
    <w:basedOn w:val="a"/>
    <w:rsid w:val="0014742C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6">
    <w:name w:val="c6"/>
    <w:basedOn w:val="a0"/>
    <w:rsid w:val="0014742C"/>
  </w:style>
  <w:style w:type="character" w:customStyle="1" w:styleId="c4">
    <w:name w:val="c4"/>
    <w:basedOn w:val="a0"/>
    <w:rsid w:val="0014742C"/>
  </w:style>
  <w:style w:type="paragraph" w:styleId="a7">
    <w:name w:val="No Spacing"/>
    <w:uiPriority w:val="1"/>
    <w:qFormat/>
    <w:rsid w:val="0014742C"/>
    <w:pPr>
      <w:spacing w:after="0" w:line="240" w:lineRule="auto"/>
    </w:pPr>
  </w:style>
  <w:style w:type="paragraph" w:styleId="a8">
    <w:name w:val="footnote text"/>
    <w:aliases w:val=" Знак"/>
    <w:basedOn w:val="a"/>
    <w:link w:val="a9"/>
    <w:semiHidden/>
    <w:rsid w:val="00417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aliases w:val=" Знак Знак"/>
    <w:basedOn w:val="a0"/>
    <w:link w:val="a8"/>
    <w:semiHidden/>
    <w:rsid w:val="00417C39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basedOn w:val="a0"/>
    <w:semiHidden/>
    <w:rsid w:val="00417C39"/>
    <w:rPr>
      <w:vertAlign w:val="superscript"/>
    </w:rPr>
  </w:style>
  <w:style w:type="paragraph" w:styleId="ab">
    <w:name w:val="Plain Text"/>
    <w:aliases w:val=" Знак Знак Знак Знак, Знак Знак Знак"/>
    <w:basedOn w:val="a"/>
    <w:link w:val="ac"/>
    <w:unhideWhenUsed/>
    <w:rsid w:val="00417C39"/>
    <w:pPr>
      <w:spacing w:after="0" w:line="240" w:lineRule="auto"/>
      <w:ind w:left="709"/>
      <w:jc w:val="both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c">
    <w:name w:val="Текст Знак"/>
    <w:aliases w:val=" Знак Знак Знак Знак Знак, Знак Знак Знак Знак1"/>
    <w:basedOn w:val="a0"/>
    <w:link w:val="ab"/>
    <w:rsid w:val="00417C39"/>
    <w:rPr>
      <w:rFonts w:ascii="Consolas" w:eastAsia="Calibri" w:hAnsi="Consolas" w:cs="Times New Roman"/>
      <w:sz w:val="21"/>
      <w:szCs w:val="21"/>
      <w:lang w:eastAsia="en-US"/>
    </w:rPr>
  </w:style>
  <w:style w:type="paragraph" w:styleId="ad">
    <w:name w:val="Title"/>
    <w:basedOn w:val="a"/>
    <w:link w:val="ae"/>
    <w:qFormat/>
    <w:rsid w:val="00417C3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e">
    <w:name w:val="Заголовок Знак"/>
    <w:basedOn w:val="a0"/>
    <w:link w:val="ad"/>
    <w:rsid w:val="00417C3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">
    <w:name w:val="Body Text"/>
    <w:basedOn w:val="a"/>
    <w:link w:val="af0"/>
    <w:rsid w:val="00417C39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af0">
    <w:name w:val="Основной текст Знак"/>
    <w:basedOn w:val="a0"/>
    <w:link w:val="af"/>
    <w:rsid w:val="00417C39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customStyle="1" w:styleId="af1">
    <w:name w:val="Содержимое таблицы"/>
    <w:basedOn w:val="a"/>
    <w:rsid w:val="00417C3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table" w:styleId="af2">
    <w:name w:val="Table Grid"/>
    <w:basedOn w:val="a1"/>
    <w:rsid w:val="00417C39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rsid w:val="00417C39"/>
    <w:rPr>
      <w:color w:val="0000FF"/>
      <w:u w:val="single"/>
    </w:rPr>
  </w:style>
  <w:style w:type="paragraph" w:styleId="af4">
    <w:name w:val="header"/>
    <w:basedOn w:val="a"/>
    <w:link w:val="af5"/>
    <w:uiPriority w:val="99"/>
    <w:semiHidden/>
    <w:unhideWhenUsed/>
    <w:rsid w:val="00417C39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semiHidden/>
    <w:rsid w:val="00417C39"/>
    <w:rPr>
      <w:rFonts w:ascii="Times New Roman" w:eastAsia="Times New Roman" w:hAnsi="Times New Roman" w:cs="Times New Roman"/>
      <w:sz w:val="28"/>
      <w:szCs w:val="20"/>
    </w:rPr>
  </w:style>
  <w:style w:type="paragraph" w:styleId="af6">
    <w:name w:val="footer"/>
    <w:basedOn w:val="a"/>
    <w:link w:val="af7"/>
    <w:uiPriority w:val="99"/>
    <w:unhideWhenUsed/>
    <w:rsid w:val="00417C39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Нижний колонтитул Знак"/>
    <w:basedOn w:val="a0"/>
    <w:link w:val="af6"/>
    <w:uiPriority w:val="99"/>
    <w:rsid w:val="00417C39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4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6464</Words>
  <Characters>36845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Pyatnickaya_VN</dc:creator>
  <cp:keywords/>
  <dc:description/>
  <cp:lastModifiedBy>School73-zav</cp:lastModifiedBy>
  <cp:revision>4</cp:revision>
  <cp:lastPrinted>2020-09-05T10:04:00Z</cp:lastPrinted>
  <dcterms:created xsi:type="dcterms:W3CDTF">2023-10-16T08:40:00Z</dcterms:created>
  <dcterms:modified xsi:type="dcterms:W3CDTF">2023-10-18T00:29:00Z</dcterms:modified>
</cp:coreProperties>
</file>